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68D" w14:textId="2ABBBE55" w:rsidR="00836827" w:rsidRPr="00F26B1C" w:rsidRDefault="00836827" w:rsidP="0083682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23bis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DC28AC" w:rsidRPr="00DC28AC">
        <w:rPr>
          <w:rFonts w:ascii="Arial" w:hAnsi="Arial" w:cs="Arial"/>
          <w:b/>
          <w:bCs/>
          <w:lang w:val="en-US"/>
        </w:rPr>
        <w:t>R2-2310591</w:t>
      </w:r>
    </w:p>
    <w:p w14:paraId="27CAEAD4" w14:textId="4A219205" w:rsidR="00D92427" w:rsidRPr="00A20554" w:rsidRDefault="00836827" w:rsidP="0083682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512C0C">
        <w:rPr>
          <w:rFonts w:ascii="Arial" w:hAnsi="Arial" w:cs="Arial"/>
          <w:b/>
          <w:bCs/>
          <w:lang w:val="en-US"/>
        </w:rPr>
        <w:t>Xiamen, China, October 9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 xml:space="preserve"> – 13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>, 2023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3EFD2B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62024">
        <w:rPr>
          <w:rFonts w:ascii="Arial" w:hAnsi="Arial" w:cs="Arial"/>
          <w:b/>
          <w:bCs/>
          <w:lang w:val="en-US" w:eastAsia="en-US"/>
        </w:rPr>
        <w:t xml:space="preserve">Clarification on the mIAB </w:t>
      </w:r>
      <w:r w:rsidR="00365D4F">
        <w:rPr>
          <w:rFonts w:ascii="Arial" w:hAnsi="Arial" w:cs="Arial"/>
          <w:b/>
          <w:bCs/>
          <w:lang w:val="en-US" w:eastAsia="en-US"/>
        </w:rPr>
        <w:t>connection</w:t>
      </w:r>
      <w:r w:rsidR="00962024">
        <w:rPr>
          <w:rFonts w:ascii="Arial" w:hAnsi="Arial" w:cs="Arial"/>
          <w:b/>
          <w:bCs/>
          <w:lang w:val="en-US" w:eastAsia="en-US"/>
        </w:rPr>
        <w:t xml:space="preserve"> to the legacy IAB-donor</w:t>
      </w:r>
    </w:p>
    <w:p w14:paraId="12450CE5" w14:textId="78AC753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D2280" w:rsidRPr="004D2280">
        <w:rPr>
          <w:rFonts w:ascii="Arial" w:hAnsi="Arial" w:cs="Arial"/>
          <w:b/>
          <w:bCs/>
          <w:lang w:val="en-US" w:eastAsia="en-US"/>
        </w:rPr>
        <w:t>7.12.</w:t>
      </w:r>
      <w:r w:rsidR="00E757E2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821D1A6" w14:textId="11A8C967" w:rsidR="003F66B5" w:rsidRDefault="0030129A" w:rsidP="00501651">
      <w:r>
        <w:t>According to the RAN2 discussion on the network indication to the mIAB node,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0129A" w14:paraId="7AA88510" w14:textId="77777777" w:rsidTr="0030129A">
        <w:tc>
          <w:tcPr>
            <w:tcW w:w="9855" w:type="dxa"/>
          </w:tcPr>
          <w:p w14:paraId="25D210DF" w14:textId="69442D6E" w:rsidR="0030129A" w:rsidRDefault="00FC42AC" w:rsidP="00501651">
            <w:r>
              <w:t>RAN2#120 meeting agreements</w:t>
            </w:r>
            <w:r w:rsidR="0002520E">
              <w:t xml:space="preserve"> [1]</w:t>
            </w:r>
            <w:r>
              <w:t>:</w:t>
            </w:r>
          </w:p>
          <w:p w14:paraId="06DDFF20" w14:textId="77777777" w:rsidR="00FC42AC" w:rsidRDefault="00FC42AC" w:rsidP="00FC42A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highlight w:val="green"/>
              </w:rPr>
              <w:t>Agreements</w:t>
            </w:r>
            <w:r>
              <w:rPr>
                <w:rFonts w:ascii="Arial" w:hAnsi="Arial" w:cs="Arial"/>
                <w:b/>
                <w:bCs/>
              </w:rPr>
              <w:t xml:space="preserve"> on network to mobile-IAB-node indication:</w:t>
            </w:r>
          </w:p>
          <w:p w14:paraId="0D912660" w14:textId="77777777" w:rsidR="00FC42AC" w:rsidRPr="001558C7" w:rsidRDefault="00FC42AC" w:rsidP="00FC42AC">
            <w:pPr>
              <w:pStyle w:val="Agreement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/>
                <w:szCs w:val="20"/>
                <w:highlight w:val="yellow"/>
              </w:rPr>
            </w:pPr>
            <w:r w:rsidRPr="001558C7">
              <w:rPr>
                <w:b w:val="0"/>
                <w:bCs/>
                <w:szCs w:val="20"/>
                <w:highlight w:val="yellow"/>
              </w:rPr>
              <w:t xml:space="preserve">A mobile IAB node may camp on and connect to legacy Rel-16/Rel-17 IAB capable cell. </w:t>
            </w:r>
          </w:p>
          <w:p w14:paraId="1479E9C0" w14:textId="77777777" w:rsidR="00FC42AC" w:rsidRDefault="00FC42AC" w:rsidP="00FC42AC">
            <w:pPr>
              <w:pStyle w:val="Agreement"/>
              <w:numPr>
                <w:ilvl w:val="0"/>
                <w:numId w:val="17"/>
              </w:numPr>
              <w:tabs>
                <w:tab w:val="left" w:pos="720"/>
              </w:tabs>
              <w:rPr>
                <w:b w:val="0"/>
                <w:bCs/>
                <w:szCs w:val="20"/>
              </w:rPr>
            </w:pPr>
            <w:r>
              <w:rPr>
                <w:b w:val="0"/>
                <w:bCs/>
                <w:szCs w:val="20"/>
              </w:rPr>
              <w:t>R2 assumes "supporting mobile-IAB" indication is provided by Rel-18 Mobile IAB capable parent cell.</w:t>
            </w:r>
          </w:p>
          <w:p w14:paraId="79883D67" w14:textId="28A039B1" w:rsidR="00FC42AC" w:rsidRDefault="00FC42AC" w:rsidP="00501651"/>
        </w:tc>
      </w:tr>
    </w:tbl>
    <w:p w14:paraId="73D7665C" w14:textId="77777777" w:rsidR="00EE1AD5" w:rsidRDefault="00EE1AD5" w:rsidP="00501651"/>
    <w:p w14:paraId="7F966426" w14:textId="4A462B9D" w:rsidR="00EE1AD5" w:rsidRDefault="00EE1AD5" w:rsidP="00501651">
      <w:r>
        <w:t>According to the mIAB capability discussion</w:t>
      </w:r>
      <w:r w:rsidR="00A94D8D">
        <w:t xml:space="preserve"> [3]</w:t>
      </w:r>
      <w:r>
        <w:t>, RAN2 intends to achieve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E1AD5" w14:paraId="0447D585" w14:textId="77777777" w:rsidTr="00EE1AD5">
        <w:tc>
          <w:tcPr>
            <w:tcW w:w="9855" w:type="dxa"/>
          </w:tcPr>
          <w:p w14:paraId="37DECAE0" w14:textId="77777777" w:rsidR="00F85434" w:rsidRDefault="00F85434" w:rsidP="00F85434">
            <w:r>
              <w:rPr>
                <w:b/>
                <w:bCs/>
              </w:rPr>
              <w:t>Proposal 1</w:t>
            </w:r>
            <w:r>
              <w:t xml:space="preserve">: </w:t>
            </w:r>
            <w:r w:rsidRPr="00E55466">
              <w:t>RAN2 assumes mobile-IAB capability is introduced in Rel-18. FFS: if requirement for this capability is impacted by RAN3 decision to add/not add mobile IAB-node indication to Xn handover request. FFS: if any need to clarify with SA2 the intention of “for a MBSR node to operate as a MBSR” from clause 5.35A.1 of TS 23.501, i.e. whether a mobile IAB shall always include or optionally include mobileIAB-NodeIndication-r18 in Msg5.</w:t>
            </w:r>
          </w:p>
          <w:p w14:paraId="7919BEE6" w14:textId="77777777" w:rsidR="00F85434" w:rsidRDefault="00F85434" w:rsidP="00F85434">
            <w:r w:rsidRPr="001558C7">
              <w:rPr>
                <w:b/>
                <w:bCs/>
                <w:highlight w:val="yellow"/>
              </w:rPr>
              <w:t>Proposal 2</w:t>
            </w:r>
            <w:r w:rsidRPr="001558C7">
              <w:rPr>
                <w:highlight w:val="yellow"/>
              </w:rPr>
              <w:t>: No spec impact to TS 38.306 related to allowing mobile IAB nodes to access legacy IAB nodes.</w:t>
            </w:r>
          </w:p>
          <w:p w14:paraId="6BBD815A" w14:textId="77777777" w:rsidR="00F85434" w:rsidRDefault="00F85434" w:rsidP="00F85434">
            <w:r>
              <w:rPr>
                <w:b/>
                <w:bCs/>
              </w:rPr>
              <w:t>Proposal 3</w:t>
            </w:r>
            <w:r>
              <w:t>: No spec impact to TS 38.306 related to mobile IAB cell reselection prioritization.</w:t>
            </w:r>
          </w:p>
          <w:p w14:paraId="60184704" w14:textId="77777777" w:rsidR="00F85434" w:rsidRDefault="00F85434" w:rsidP="00F85434">
            <w:r>
              <w:rPr>
                <w:b/>
                <w:bCs/>
              </w:rPr>
              <w:t>Proposal 4</w:t>
            </w:r>
            <w:r>
              <w:t>: RAN2 waits for RAN4 before further discussing measurement and mobility-related capability impacts to Rel-18 mobile IAB.</w:t>
            </w:r>
          </w:p>
          <w:p w14:paraId="1E693EE5" w14:textId="77777777" w:rsidR="00F85434" w:rsidRDefault="00F85434" w:rsidP="00F85434">
            <w:r>
              <w:rPr>
                <w:b/>
                <w:bCs/>
              </w:rPr>
              <w:t>Proposal 5</w:t>
            </w:r>
            <w:r>
              <w:t>: RAN2 awaits further progress on RACH-less HO before evaluating UE capability impacts for this feature.</w:t>
            </w:r>
          </w:p>
          <w:p w14:paraId="469E93E2" w14:textId="77777777" w:rsidR="00F85434" w:rsidRDefault="00F85434" w:rsidP="00F85434">
            <w:r w:rsidRPr="00C23BE4">
              <w:rPr>
                <w:b/>
                <w:bCs/>
              </w:rPr>
              <w:t xml:space="preserve">Proposal </w:t>
            </w:r>
            <w:r>
              <w:rPr>
                <w:b/>
                <w:bCs/>
              </w:rPr>
              <w:t>6</w:t>
            </w:r>
            <w:r>
              <w:t xml:space="preserve">: RAN2 should discuss the following options for a mobile-IAB node reporting DC capabilities: </w:t>
            </w:r>
          </w:p>
          <w:p w14:paraId="4C9C23E3" w14:textId="77777777" w:rsidR="00F85434" w:rsidRDefault="00F85434" w:rsidP="00F85434">
            <w:pPr>
              <w:ind w:left="568"/>
            </w:pPr>
            <w:r>
              <w:t>O1: A mobile-IAB node is prohibited from reporting IAB MR-DC/NR-DC capabilities.</w:t>
            </w:r>
          </w:p>
          <w:p w14:paraId="1D198CB1" w14:textId="77777777" w:rsidR="00F85434" w:rsidRDefault="00F85434" w:rsidP="00F85434">
            <w:pPr>
              <w:ind w:left="568"/>
            </w:pPr>
            <w:r>
              <w:t>O2: A mobile-IAB node may report IAB MR-DC/NR-DC capabilities, in which case a network shall ignore the parameters.</w:t>
            </w:r>
          </w:p>
          <w:p w14:paraId="783711E1" w14:textId="77777777" w:rsidR="00F85434" w:rsidRDefault="00F85434" w:rsidP="00F85434">
            <w:pPr>
              <w:ind w:left="568"/>
            </w:pPr>
            <w:r>
              <w:t>FFS: whether any Stage-3 impacts to TS 38.306.</w:t>
            </w:r>
          </w:p>
          <w:p w14:paraId="056EBCA6" w14:textId="77777777" w:rsidR="00EE1AD5" w:rsidRDefault="00EE1AD5" w:rsidP="00501651"/>
        </w:tc>
      </w:tr>
    </w:tbl>
    <w:p w14:paraId="57EC226D" w14:textId="77777777" w:rsidR="00EE1AD5" w:rsidRDefault="00EE1AD5" w:rsidP="00501651"/>
    <w:p w14:paraId="13433D54" w14:textId="4634A0E2" w:rsidR="0030129A" w:rsidRPr="00501651" w:rsidRDefault="00191D4A" w:rsidP="00501651">
      <w:r>
        <w:t xml:space="preserve">In this contribution, </w:t>
      </w:r>
      <w:r w:rsidR="00A11C16">
        <w:t>we provide some analysis on how the mIAB is connected to the legacy IAB-donor</w:t>
      </w:r>
      <w:r w:rsidR="001C3364">
        <w:t>.</w:t>
      </w:r>
    </w:p>
    <w:p w14:paraId="6B332CC7" w14:textId="0A0D8A9A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lastRenderedPageBreak/>
        <w:t>Discussion</w:t>
      </w:r>
    </w:p>
    <w:p w14:paraId="4B3A3E49" w14:textId="7FCDA21C" w:rsidR="00765B0F" w:rsidRDefault="00266AE3" w:rsidP="00CC1922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mIAB</w:t>
      </w:r>
      <w:r w:rsidR="00AC3FAF">
        <w:t xml:space="preserve"> </w:t>
      </w:r>
      <w:r w:rsidR="009979D4">
        <w:t>configuration provided by the legacy IAB-donor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6A75" w14:paraId="2467612D" w14:textId="77777777" w:rsidTr="000D6A75">
        <w:tc>
          <w:tcPr>
            <w:tcW w:w="9855" w:type="dxa"/>
          </w:tcPr>
          <w:p w14:paraId="034FCD27" w14:textId="77777777" w:rsidR="000D6A75" w:rsidRDefault="000D6A75" w:rsidP="007F6A12">
            <w:r>
              <w:t>38.300 running CR</w:t>
            </w:r>
            <w:r>
              <w:rPr>
                <w:rFonts w:hint="eastAsia"/>
              </w:rPr>
              <w:t>:</w:t>
            </w:r>
          </w:p>
          <w:p w14:paraId="0BCCBD92" w14:textId="77777777" w:rsidR="0030041B" w:rsidRDefault="0030041B" w:rsidP="0030041B">
            <w:pPr>
              <w:pStyle w:val="Heading3"/>
            </w:pPr>
            <w:r w:rsidRPr="00CF58E9">
              <w:t>4.7.</w:t>
            </w:r>
            <w:r>
              <w:t>X</w:t>
            </w:r>
            <w:r w:rsidRPr="00CF58E9">
              <w:tab/>
            </w:r>
            <w:r>
              <w:t>Mobile IAB</w:t>
            </w:r>
          </w:p>
          <w:p w14:paraId="48913F9D" w14:textId="77777777" w:rsidR="0030041B" w:rsidRDefault="0030041B" w:rsidP="0030041B">
            <w:r w:rsidRPr="00AE185F">
              <w:rPr>
                <w:i/>
                <w:iCs/>
              </w:rPr>
              <w:t>Mobile IAB</w:t>
            </w:r>
            <w:r>
              <w:t xml:space="preserve"> provides enhancements to IAB that allow single-connected IAB-nodes to conduct physical mobility across the RAN while providing backhaul connectivity to UEs. An IAB-node supporting mobile-IAB enhancements is referred to as a </w:t>
            </w:r>
            <w:r w:rsidRPr="008335D9">
              <w:rPr>
                <w:i/>
                <w:iCs/>
              </w:rPr>
              <w:t>mobile IAB-node</w:t>
            </w:r>
            <w:r w:rsidRPr="00BD077B">
              <w:t>, which</w:t>
            </w:r>
            <w:r>
              <w:t xml:space="preserve"> includes a </w:t>
            </w:r>
            <w:r w:rsidRPr="00BD077B">
              <w:rPr>
                <w:i/>
                <w:iCs/>
              </w:rPr>
              <w:t>mobile IAB-MT</w:t>
            </w:r>
            <w:r>
              <w:t xml:space="preserve"> and a </w:t>
            </w:r>
            <w:r w:rsidRPr="00BD077B">
              <w:rPr>
                <w:i/>
                <w:iCs/>
              </w:rPr>
              <w:t>mobile IAB-DU</w:t>
            </w:r>
            <w:r>
              <w:t xml:space="preserve">. Mobile IAB supports the same functionality as IAB unless explicitly specified. The following enhancements/restrictions </w:t>
            </w:r>
            <w:r w:rsidRPr="00CB3067">
              <w:rPr>
                <w:i/>
                <w:iCs/>
              </w:rPr>
              <w:t>only</w:t>
            </w:r>
            <w:r>
              <w:t xml:space="preserve"> apply to mobile IAB:</w:t>
            </w:r>
          </w:p>
          <w:p w14:paraId="07423F02" w14:textId="77777777" w:rsidR="0030041B" w:rsidRPr="00656E8B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highlight w:val="yellow"/>
                <w:lang w:eastAsia="zh-CN"/>
              </w:rPr>
            </w:pPr>
            <w:r w:rsidRPr="00656E8B">
              <w:rPr>
                <w:highlight w:val="yellow"/>
              </w:rPr>
              <w:t>The mobile IAB-node cannot have descendent nodes.</w:t>
            </w:r>
          </w:p>
          <w:p w14:paraId="1377E275" w14:textId="77777777" w:rsidR="0030041B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mobile IAB-node uses an enhanced network integration procedure as defined in TS 38.401 [4].</w:t>
            </w:r>
          </w:p>
          <w:p w14:paraId="793754DA" w14:textId="77777777" w:rsidR="0030041B" w:rsidRPr="003B5925" w:rsidRDefault="0030041B" w:rsidP="0030041B">
            <w:pPr>
              <w:pStyle w:val="ListParagraph"/>
              <w:ind w:firstLine="480"/>
              <w:rPr>
                <w:rFonts w:eastAsia="宋体"/>
                <w:color w:val="FF0000"/>
                <w:lang w:eastAsia="zh-CN"/>
              </w:rPr>
            </w:pPr>
            <w:r w:rsidRPr="003B5925">
              <w:rPr>
                <w:rFonts w:eastAsia="宋体"/>
                <w:color w:val="FF0000"/>
                <w:lang w:eastAsia="zh-CN"/>
              </w:rPr>
              <w:t>Editor’s NOTE: The exact terminology to be aligned with TS 38.401.</w:t>
            </w:r>
          </w:p>
          <w:p w14:paraId="5ABF31CB" w14:textId="77777777" w:rsidR="0030041B" w:rsidRPr="003B5925" w:rsidRDefault="0030041B" w:rsidP="0030041B">
            <w:pPr>
              <w:pStyle w:val="ListParagraph"/>
              <w:ind w:firstLine="480"/>
              <w:rPr>
                <w:rFonts w:eastAsia="宋体"/>
                <w:color w:val="FF0000"/>
                <w:lang w:eastAsia="zh-CN"/>
              </w:rPr>
            </w:pPr>
            <w:r w:rsidRPr="003B5925">
              <w:rPr>
                <w:rFonts w:eastAsia="宋体"/>
                <w:color w:val="FF0000"/>
                <w:lang w:eastAsia="zh-CN"/>
              </w:rPr>
              <w:t>Editor’s NOTE: From RAN2 perspective, the network integration procedure for mobile IAB-node has to include the mobile-IAB-indication in Msg. 5. It may include other mobile-IAB-specific enhancements.</w:t>
            </w:r>
          </w:p>
          <w:p w14:paraId="73E629A9" w14:textId="77777777" w:rsidR="0030041B" w:rsidRPr="00CB3067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lang w:eastAsia="zh-CN"/>
              </w:rPr>
            </w:pPr>
            <w:r>
              <w:t xml:space="preserve">The mobile IAB-MT can perform the </w:t>
            </w:r>
            <w:r w:rsidRPr="00BB3D6B">
              <w:rPr>
                <w:i/>
                <w:iCs/>
              </w:rPr>
              <w:t>mobile IAB-MT migration</w:t>
            </w:r>
            <w:r>
              <w:t xml:space="preserve"> procedure as defined in TS 38.401 [4].</w:t>
            </w:r>
          </w:p>
          <w:p w14:paraId="5FD92E54" w14:textId="77777777" w:rsidR="0030041B" w:rsidRPr="007C173A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lang w:eastAsia="zh-CN"/>
              </w:rPr>
            </w:pPr>
            <w:r>
              <w:t>The mobile IAB-MT can perform both, Xn and NG handover.</w:t>
            </w:r>
          </w:p>
          <w:p w14:paraId="29D34920" w14:textId="77777777" w:rsidR="0030041B" w:rsidRPr="007C173A" w:rsidRDefault="0030041B" w:rsidP="0030041B">
            <w:pPr>
              <w:pStyle w:val="ListParagraph"/>
              <w:ind w:left="1440" w:firstLine="480"/>
              <w:rPr>
                <w:rFonts w:eastAsia="宋体"/>
                <w:color w:val="FF0000"/>
                <w:lang w:eastAsia="zh-CN"/>
              </w:rPr>
            </w:pPr>
            <w:r w:rsidRPr="007C173A">
              <w:rPr>
                <w:color w:val="FF0000"/>
              </w:rPr>
              <w:t>Editor’s NOTE: FFS if mobile IAB-MT</w:t>
            </w:r>
            <w:r>
              <w:rPr>
                <w:color w:val="FF0000"/>
              </w:rPr>
              <w:t xml:space="preserve"> migration can use NG handover.</w:t>
            </w:r>
          </w:p>
          <w:p w14:paraId="29A906BA" w14:textId="77777777" w:rsidR="0030041B" w:rsidRPr="00B37659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 mobile IAB-node can perform a </w:t>
            </w:r>
            <w:r w:rsidRPr="00A66D57">
              <w:rPr>
                <w:rFonts w:eastAsia="宋体"/>
                <w:i/>
                <w:iCs/>
                <w:lang w:eastAsia="zh-CN"/>
              </w:rPr>
              <w:t>DU migration</w:t>
            </w:r>
            <w:r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A66D57">
              <w:rPr>
                <w:rFonts w:eastAsia="宋体"/>
                <w:lang w:eastAsia="zh-CN"/>
              </w:rPr>
              <w:t>procedure</w:t>
            </w:r>
            <w:r>
              <w:rPr>
                <w:rFonts w:eastAsia="宋体"/>
                <w:lang w:eastAsia="zh-CN"/>
              </w:rPr>
              <w:t>, where a new logical mobile IAB-DU is established on the mobile IAB-node and the old logical mobile IAB-DU is released. During this procedure, the UEs connected via the mobile IAB-node are handed over from the old logical mobile IAB-DU to the new logical mobile IAB-DU. The details of this procedure are defined in TS 38.401 [4].</w:t>
            </w:r>
          </w:p>
          <w:p w14:paraId="5473C697" w14:textId="77777777" w:rsidR="0030041B" w:rsidRDefault="0030041B" w:rsidP="0030041B">
            <w:pPr>
              <w:ind w:left="1440"/>
              <w:rPr>
                <w:color w:val="FF0000"/>
              </w:rPr>
            </w:pPr>
            <w:r>
              <w:rPr>
                <w:color w:val="FF0000"/>
              </w:rPr>
              <w:t>Editor’s NOTE: FFS enhancements on RACH-less handover</w:t>
            </w:r>
          </w:p>
          <w:p w14:paraId="78967175" w14:textId="77777777" w:rsidR="0030041B" w:rsidRDefault="0030041B" w:rsidP="0030041B">
            <w:pPr>
              <w:ind w:left="720"/>
              <w:rPr>
                <w:color w:val="FF0000"/>
              </w:rPr>
            </w:pPr>
            <w:r>
              <w:rPr>
                <w:color w:val="FF0000"/>
              </w:rPr>
              <w:t xml:space="preserve">Editor’s NOTE: FFS on enhancements related to BAP that need to be captured on ST2. </w:t>
            </w:r>
          </w:p>
          <w:p w14:paraId="3E8B9735" w14:textId="70817E47" w:rsidR="0030041B" w:rsidRPr="00E76DBB" w:rsidRDefault="0030041B" w:rsidP="0030041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="宋体"/>
                <w:lang w:eastAsia="zh-CN"/>
              </w:rPr>
            </w:pPr>
            <w:r w:rsidRPr="00E76DBB">
              <w:rPr>
                <w:rFonts w:eastAsia="宋体"/>
                <w:lang w:eastAsia="zh-CN"/>
              </w:rPr>
              <w:t>Dual</w:t>
            </w:r>
            <w:r w:rsidR="00656E8B" w:rsidRPr="00E76DBB">
              <w:rPr>
                <w:rFonts w:eastAsia="宋体"/>
                <w:lang w:eastAsia="zh-CN"/>
              </w:rPr>
              <w:t xml:space="preserve"> </w:t>
            </w:r>
            <w:r w:rsidRPr="00E76DBB">
              <w:rPr>
                <w:rFonts w:eastAsia="宋体"/>
                <w:lang w:eastAsia="zh-CN"/>
              </w:rPr>
              <w:t>connectivity is not supported for the mobile IAB-MT.</w:t>
            </w:r>
          </w:p>
          <w:p w14:paraId="761BD280" w14:textId="553592DB" w:rsidR="000D6A75" w:rsidRDefault="000D6A75" w:rsidP="007F6A12"/>
        </w:tc>
      </w:tr>
    </w:tbl>
    <w:p w14:paraId="48E65B6F" w14:textId="77777777" w:rsidR="0049068A" w:rsidRDefault="00C23803" w:rsidP="007F6A12">
      <w:r>
        <w:rPr>
          <w:rFonts w:hint="eastAsia"/>
        </w:rPr>
        <w:t>Accor</w:t>
      </w:r>
      <w:r>
        <w:t>ding to the endorsed stage-2 running CR for mobile IAB,</w:t>
      </w:r>
      <w:r w:rsidR="00B02D82">
        <w:t xml:space="preserve"> mobile IAB does not support DC and descendent nodes. However, supporting descendent nodes is a mandatory requirement for the legacy Rel-16/17 IAB node</w:t>
      </w:r>
      <w:r w:rsidR="000F1F71">
        <w:t>.</w:t>
      </w:r>
    </w:p>
    <w:p w14:paraId="59F93823" w14:textId="6AA51F7C" w:rsidR="0049068A" w:rsidRPr="00F611BC" w:rsidRDefault="0049068A" w:rsidP="007F6A12">
      <w:pPr>
        <w:rPr>
          <w:b/>
          <w:bCs/>
        </w:rPr>
      </w:pPr>
      <w:r w:rsidRPr="00F611BC">
        <w:rPr>
          <w:b/>
          <w:bCs/>
        </w:rPr>
        <w:t>Observation 1:</w:t>
      </w:r>
      <w:r w:rsidR="00F611BC" w:rsidRPr="00F611BC">
        <w:rPr>
          <w:b/>
          <w:bCs/>
        </w:rPr>
        <w:t xml:space="preserve"> Supporting </w:t>
      </w:r>
      <w:r w:rsidR="00E05C80">
        <w:rPr>
          <w:b/>
          <w:bCs/>
        </w:rPr>
        <w:t>child</w:t>
      </w:r>
      <w:r w:rsidR="00C32EA0">
        <w:rPr>
          <w:b/>
          <w:bCs/>
        </w:rPr>
        <w:t xml:space="preserve"> IAB</w:t>
      </w:r>
      <w:r w:rsidR="00F611BC" w:rsidRPr="00F611BC">
        <w:rPr>
          <w:b/>
          <w:bCs/>
        </w:rPr>
        <w:t xml:space="preserve"> node is a mandatory requirement for the legacy Rel-16/17 IAB node</w:t>
      </w:r>
    </w:p>
    <w:p w14:paraId="5E91A5E3" w14:textId="77777777" w:rsidR="00130308" w:rsidRDefault="00130308" w:rsidP="00130308">
      <w:pPr>
        <w:keepNext/>
        <w:jc w:val="center"/>
      </w:pPr>
      <w:r w:rsidRPr="00130308">
        <w:rPr>
          <w:noProof/>
        </w:rPr>
        <w:lastRenderedPageBreak/>
        <w:drawing>
          <wp:inline distT="0" distB="0" distL="0" distR="0" wp14:anchorId="557DB26D" wp14:editId="477CF453">
            <wp:extent cx="4209415" cy="2475865"/>
            <wp:effectExtent l="0" t="0" r="635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41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04FFC" w14:textId="543D3970" w:rsidR="00130308" w:rsidRDefault="00130308" w:rsidP="0013030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Connection management for mobile IAB connecting to legacy IAB-donor</w:t>
      </w:r>
    </w:p>
    <w:p w14:paraId="1E76356B" w14:textId="68D6E800" w:rsidR="008A620C" w:rsidRDefault="003D128D" w:rsidP="007F6A12">
      <w:pPr>
        <w:rPr>
          <w:bCs/>
        </w:rPr>
      </w:pPr>
      <w:r>
        <w:rPr>
          <w:rFonts w:hint="eastAsia"/>
        </w:rPr>
        <w:t>As</w:t>
      </w:r>
      <w:r>
        <w:t xml:space="preserve"> </w:t>
      </w:r>
      <w:r>
        <w:rPr>
          <w:rFonts w:hint="eastAsia"/>
        </w:rPr>
        <w:t>ill</w:t>
      </w:r>
      <w:r>
        <w:t>ustrated above, f</w:t>
      </w:r>
      <w:r w:rsidR="00722D48">
        <w:t xml:space="preserve">or the legacy </w:t>
      </w:r>
      <w:r w:rsidR="00722D48">
        <w:rPr>
          <w:rFonts w:hint="eastAsia"/>
        </w:rPr>
        <w:t>R</w:t>
      </w:r>
      <w:r w:rsidR="00722D48">
        <w:t xml:space="preserve">el-l6/17 IAB-donor not supporting mobile IAB, the </w:t>
      </w:r>
      <w:r w:rsidR="00722D48">
        <w:rPr>
          <w:bCs/>
        </w:rPr>
        <w:t xml:space="preserve">legacy Rel-16/Rel-17 IAB capable cell would broadcast </w:t>
      </w:r>
      <w:r w:rsidR="00B140E6" w:rsidRPr="00A94CD0">
        <w:rPr>
          <w:bCs/>
          <w:i/>
          <w:iCs/>
        </w:rPr>
        <w:t>iab-support</w:t>
      </w:r>
      <w:r w:rsidR="00B140E6">
        <w:rPr>
          <w:bCs/>
        </w:rPr>
        <w:t xml:space="preserve"> in SIB1</w:t>
      </w:r>
      <w:r w:rsidR="004A2780">
        <w:rPr>
          <w:bCs/>
        </w:rPr>
        <w:t xml:space="preserve">. Then the </w:t>
      </w:r>
      <w:r w:rsidR="003E6A2A">
        <w:rPr>
          <w:bCs/>
        </w:rPr>
        <w:t xml:space="preserve">mobile IAB would indicate </w:t>
      </w:r>
      <w:r w:rsidR="003E6A2A" w:rsidRPr="00321F03">
        <w:rPr>
          <w:bCs/>
          <w:i/>
          <w:iCs/>
        </w:rPr>
        <w:t>iab-NodeIndication</w:t>
      </w:r>
      <w:r w:rsidR="003E6A2A">
        <w:rPr>
          <w:bCs/>
        </w:rPr>
        <w:t xml:space="preserve"> in Msg5</w:t>
      </w:r>
      <w:r w:rsidR="00807239">
        <w:rPr>
          <w:bCs/>
        </w:rPr>
        <w:t>, so as to connect to the legacy IAB-donor</w:t>
      </w:r>
      <w:r w:rsidR="003E6A2A">
        <w:rPr>
          <w:bCs/>
        </w:rPr>
        <w:t>.</w:t>
      </w:r>
    </w:p>
    <w:p w14:paraId="178F3147" w14:textId="20107F28" w:rsidR="00535497" w:rsidRDefault="00535497" w:rsidP="007F6A12">
      <w:pPr>
        <w:rPr>
          <w:bCs/>
        </w:rPr>
      </w:pPr>
      <w:r>
        <w:rPr>
          <w:bCs/>
        </w:rPr>
        <w:t xml:space="preserve">When a </w:t>
      </w:r>
      <w:r w:rsidR="00DF1E14">
        <w:rPr>
          <w:bCs/>
        </w:rPr>
        <w:t>candidate child IAB node sets up</w:t>
      </w:r>
      <w:r>
        <w:rPr>
          <w:bCs/>
        </w:rPr>
        <w:t xml:space="preserve"> its RRC connection to the legacy IAB-donor via mobile IAB, the </w:t>
      </w:r>
      <w:r w:rsidR="000E4CF7">
        <w:rPr>
          <w:bCs/>
        </w:rPr>
        <w:t xml:space="preserve">candidate child IAB node would send </w:t>
      </w:r>
      <w:r w:rsidR="005C45CC" w:rsidRPr="00321F03">
        <w:rPr>
          <w:bCs/>
          <w:i/>
          <w:iCs/>
        </w:rPr>
        <w:t>iab-NodeIndication</w:t>
      </w:r>
      <w:r w:rsidR="005C45CC">
        <w:rPr>
          <w:bCs/>
        </w:rPr>
        <w:t xml:space="preserve"> in Msg5</w:t>
      </w:r>
      <w:r w:rsidR="00035081">
        <w:rPr>
          <w:bCs/>
        </w:rPr>
        <w:t xml:space="preserve"> </w:t>
      </w:r>
      <w:r w:rsidR="005C45CC">
        <w:rPr>
          <w:bCs/>
        </w:rPr>
        <w:t>which is encapsulated in the F1AP message forwarded from the mobile IAB to the legacy IAB-donor</w:t>
      </w:r>
      <w:r w:rsidR="00582A58">
        <w:rPr>
          <w:bCs/>
        </w:rPr>
        <w:t>.</w:t>
      </w:r>
      <w:r w:rsidR="00035081">
        <w:rPr>
          <w:bCs/>
        </w:rPr>
        <w:t xml:space="preserve"> </w:t>
      </w:r>
      <w:r w:rsidR="00582A58">
        <w:rPr>
          <w:bCs/>
        </w:rPr>
        <w:t>T</w:t>
      </w:r>
      <w:r w:rsidR="003646AD">
        <w:rPr>
          <w:bCs/>
        </w:rPr>
        <w:t xml:space="preserve">he Msg5 from the </w:t>
      </w:r>
      <w:r w:rsidR="00514D9D">
        <w:rPr>
          <w:bCs/>
        </w:rPr>
        <w:t>candidate child IAB node is transparent to the mobile IAB.</w:t>
      </w:r>
    </w:p>
    <w:p w14:paraId="74AB931D" w14:textId="2AD764F0" w:rsidR="00DE0A3C" w:rsidRPr="00775A43" w:rsidRDefault="00DE0A3C" w:rsidP="007F6A12">
      <w:pPr>
        <w:rPr>
          <w:b/>
        </w:rPr>
      </w:pPr>
      <w:r w:rsidRPr="00775A43">
        <w:rPr>
          <w:b/>
        </w:rPr>
        <w:t xml:space="preserve">Observation 2: The </w:t>
      </w:r>
      <w:r w:rsidRPr="00775A43">
        <w:rPr>
          <w:b/>
          <w:i/>
          <w:iCs/>
        </w:rPr>
        <w:t>iab-NodeIndication</w:t>
      </w:r>
      <w:r w:rsidRPr="00775A43">
        <w:rPr>
          <w:b/>
        </w:rPr>
        <w:t xml:space="preserve"> in Msg5 from the candidate child IAB node is transparent to the mobile IAB.</w:t>
      </w:r>
    </w:p>
    <w:p w14:paraId="0ABD0A54" w14:textId="77777777" w:rsidR="00A12733" w:rsidRDefault="002B2878" w:rsidP="007F6A12">
      <w:pPr>
        <w:rPr>
          <w:bCs/>
        </w:rPr>
      </w:pPr>
      <w:r>
        <w:rPr>
          <w:bCs/>
        </w:rPr>
        <w:t xml:space="preserve">As the legacy IAB-donor does not know that the backhaul link established is for a mobile IAB, the legacy IAB-donor would still </w:t>
      </w:r>
      <w:r w:rsidR="00140A4D">
        <w:rPr>
          <w:bCs/>
        </w:rPr>
        <w:t xml:space="preserve">provide the </w:t>
      </w:r>
      <w:r w:rsidR="00B5231F">
        <w:rPr>
          <w:bCs/>
        </w:rPr>
        <w:t xml:space="preserve">Child IAB node </w:t>
      </w:r>
      <w:r w:rsidR="00140A4D">
        <w:rPr>
          <w:bCs/>
        </w:rPr>
        <w:t>configuration to the mobile IAB</w:t>
      </w:r>
      <w:r w:rsidR="001643F3">
        <w:rPr>
          <w:bCs/>
        </w:rPr>
        <w:t>, to create a descendant node for the mobile IAB</w:t>
      </w:r>
      <w:r w:rsidR="007008EE">
        <w:rPr>
          <w:bCs/>
        </w:rPr>
        <w:t>. As the mobile IAB does not support descendant node, the mobile IAB should always reject the Child IAB node configuration provided by the legacy IAB-donor.</w:t>
      </w:r>
    </w:p>
    <w:p w14:paraId="7EE359BC" w14:textId="37AD7B73" w:rsidR="002B2878" w:rsidRPr="009E3F2D" w:rsidRDefault="00A12733" w:rsidP="007F6A12">
      <w:pPr>
        <w:rPr>
          <w:b/>
        </w:rPr>
      </w:pPr>
      <w:r w:rsidRPr="009E3F2D">
        <w:rPr>
          <w:b/>
        </w:rPr>
        <w:t xml:space="preserve">Observation 3: </w:t>
      </w:r>
      <w:r w:rsidR="004A0905" w:rsidRPr="009E3F2D">
        <w:rPr>
          <w:b/>
        </w:rPr>
        <w:t>The legacy IAB-donor</w:t>
      </w:r>
      <w:r w:rsidR="0000002C" w:rsidRPr="009E3F2D">
        <w:rPr>
          <w:b/>
        </w:rPr>
        <w:t xml:space="preserve"> could send </w:t>
      </w:r>
      <w:r w:rsidR="004B6979" w:rsidRPr="009E3F2D">
        <w:rPr>
          <w:b/>
        </w:rPr>
        <w:t>the Child IAB node configuration to the mobile IAB</w:t>
      </w:r>
      <w:r w:rsidR="009E3F2D" w:rsidRPr="009E3F2D">
        <w:rPr>
          <w:b/>
        </w:rPr>
        <w:t>.</w:t>
      </w:r>
    </w:p>
    <w:p w14:paraId="1565B0FD" w14:textId="7553ED52" w:rsidR="009E3F2D" w:rsidRDefault="006A0D7B" w:rsidP="007F6A12">
      <w:pPr>
        <w:rPr>
          <w:bCs/>
        </w:rPr>
      </w:pPr>
      <w:r>
        <w:rPr>
          <w:bCs/>
        </w:rPr>
        <w:t xml:space="preserve">To guide the mobile IAB implementation, we think that the stage-2 specification (i.e. 38.300) can capture that the </w:t>
      </w:r>
      <w:r w:rsidR="00C46C80">
        <w:rPr>
          <w:bCs/>
        </w:rPr>
        <w:t xml:space="preserve">mobile IAB node always rejects the </w:t>
      </w:r>
      <w:r w:rsidR="00291D9A">
        <w:rPr>
          <w:bCs/>
        </w:rPr>
        <w:t>Child IAB node configuration provided by the IAB-donor</w:t>
      </w:r>
      <w:r w:rsidR="00D50FE3">
        <w:rPr>
          <w:bCs/>
        </w:rPr>
        <w:t>.</w:t>
      </w:r>
    </w:p>
    <w:p w14:paraId="2FC44CAA" w14:textId="1CB28D30" w:rsidR="0033360D" w:rsidRPr="005D46C1" w:rsidRDefault="0033360D" w:rsidP="007F6A12">
      <w:pPr>
        <w:rPr>
          <w:b/>
        </w:rPr>
      </w:pPr>
      <w:r w:rsidRPr="005D46C1">
        <w:rPr>
          <w:b/>
        </w:rPr>
        <w:t>Proposal: To capture in 38.300 that the mobile IAB always rejects the Child node configuration provided by the IAB-donor.</w:t>
      </w:r>
    </w:p>
    <w:p w14:paraId="20AC0A51" w14:textId="77777777" w:rsidR="003E6A2A" w:rsidRPr="00A95E5B" w:rsidRDefault="003E6A2A" w:rsidP="007F6A12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4AAC8E56" w14:textId="6C61C1FD" w:rsidR="00836433" w:rsidRDefault="00E73920" w:rsidP="00836433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C274D6">
        <w:t>:</w:t>
      </w:r>
    </w:p>
    <w:p w14:paraId="7CF00AF6" w14:textId="77777777" w:rsidR="005E3503" w:rsidRPr="00F611BC" w:rsidRDefault="005E3503" w:rsidP="005E3503">
      <w:pPr>
        <w:rPr>
          <w:b/>
          <w:bCs/>
        </w:rPr>
      </w:pPr>
      <w:r w:rsidRPr="00F611BC">
        <w:rPr>
          <w:b/>
          <w:bCs/>
        </w:rPr>
        <w:t xml:space="preserve">Observation 1: Supporting </w:t>
      </w:r>
      <w:r>
        <w:rPr>
          <w:b/>
          <w:bCs/>
        </w:rPr>
        <w:t>child IAB</w:t>
      </w:r>
      <w:r w:rsidRPr="00F611BC">
        <w:rPr>
          <w:b/>
          <w:bCs/>
        </w:rPr>
        <w:t xml:space="preserve"> node is a mandatory requirement for the legacy Rel-16/17 IAB node</w:t>
      </w:r>
    </w:p>
    <w:p w14:paraId="5226D870" w14:textId="77777777" w:rsidR="004901D6" w:rsidRPr="00775A43" w:rsidRDefault="004901D6" w:rsidP="004901D6">
      <w:pPr>
        <w:rPr>
          <w:b/>
        </w:rPr>
      </w:pPr>
      <w:r w:rsidRPr="00775A43">
        <w:rPr>
          <w:b/>
        </w:rPr>
        <w:t xml:space="preserve">Observation 2: The </w:t>
      </w:r>
      <w:r w:rsidRPr="00775A43">
        <w:rPr>
          <w:b/>
          <w:i/>
          <w:iCs/>
        </w:rPr>
        <w:t>iab-NodeIndication</w:t>
      </w:r>
      <w:r w:rsidRPr="00775A43">
        <w:rPr>
          <w:b/>
        </w:rPr>
        <w:t xml:space="preserve"> in Msg5 from the candidate child IAB node is transparent to the mobile IAB.</w:t>
      </w:r>
    </w:p>
    <w:p w14:paraId="1D399ADC" w14:textId="77777777" w:rsidR="00B77F18" w:rsidRPr="009E3F2D" w:rsidRDefault="00B77F18" w:rsidP="00B77F18">
      <w:pPr>
        <w:rPr>
          <w:b/>
        </w:rPr>
      </w:pPr>
      <w:r w:rsidRPr="009E3F2D">
        <w:rPr>
          <w:b/>
        </w:rPr>
        <w:t>Observation 3: The legacy IAB-donor could send the Child IAB node configuration to the mobile IAB.</w:t>
      </w:r>
    </w:p>
    <w:p w14:paraId="78ECA047" w14:textId="03907078" w:rsidR="00455900" w:rsidRDefault="00455900" w:rsidP="00826B71">
      <w:pPr>
        <w:pStyle w:val="B1"/>
        <w:ind w:left="0" w:firstLine="0"/>
        <w:rPr>
          <w:b/>
          <w:lang w:eastAsia="zh-CN"/>
        </w:rPr>
      </w:pPr>
    </w:p>
    <w:p w14:paraId="00305F45" w14:textId="77777777" w:rsidR="00F264FC" w:rsidRPr="005D46C1" w:rsidRDefault="00F264FC" w:rsidP="00F264FC">
      <w:pPr>
        <w:rPr>
          <w:b/>
        </w:rPr>
      </w:pPr>
      <w:r w:rsidRPr="005D46C1">
        <w:rPr>
          <w:b/>
        </w:rPr>
        <w:t>Proposal: To capture in 38.300 that the mobile IAB always rejects the Child node configuration provided by the IAB-donor.</w:t>
      </w:r>
    </w:p>
    <w:p w14:paraId="57375122" w14:textId="77777777" w:rsidR="00F264FC" w:rsidRPr="000561A8" w:rsidRDefault="00F264FC" w:rsidP="00826B71">
      <w:pPr>
        <w:pStyle w:val="B1"/>
        <w:ind w:left="0" w:firstLine="0"/>
        <w:rPr>
          <w:b/>
          <w:lang w:eastAsia="zh-CN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247E6DD9" w14:textId="7895A614" w:rsidR="0044365A" w:rsidRDefault="007F3585" w:rsidP="000C4DAE">
      <w:pPr>
        <w:pStyle w:val="B1"/>
        <w:ind w:left="0" w:firstLine="0"/>
        <w:rPr>
          <w:bCs/>
          <w:lang w:eastAsia="zh-CN"/>
        </w:rPr>
      </w:pPr>
      <w:r w:rsidRPr="003F33E5">
        <w:rPr>
          <w:bCs/>
          <w:lang w:eastAsia="zh-CN"/>
        </w:rPr>
        <w:t xml:space="preserve">[1] </w:t>
      </w:r>
      <w:r w:rsidR="000C4DAE">
        <w:rPr>
          <w:bCs/>
          <w:lang w:eastAsia="zh-CN"/>
        </w:rPr>
        <w:t>RAN2#122 meeting minutes</w:t>
      </w:r>
    </w:p>
    <w:p w14:paraId="20114F32" w14:textId="30E1AE68" w:rsidR="001B5A5A" w:rsidRDefault="001B5A5A" w:rsidP="000C4DA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 xml:space="preserve">[2] </w:t>
      </w:r>
      <w:r w:rsidR="00575812" w:rsidRPr="00611D81">
        <w:rPr>
          <w:bCs/>
          <w:lang w:eastAsia="zh-CN"/>
        </w:rPr>
        <w:fldChar w:fldCharType="begin"/>
      </w:r>
      <w:r w:rsidR="00575812" w:rsidRPr="00611D81">
        <w:rPr>
          <w:bCs/>
          <w:lang w:eastAsia="zh-CN"/>
        </w:rPr>
        <w:instrText xml:space="preserve"> DOCPROPERTY  Tdoc#  \* MERGEFORMAT </w:instrText>
      </w:r>
      <w:r w:rsidR="00575812" w:rsidRPr="00611D81">
        <w:rPr>
          <w:bCs/>
          <w:lang w:eastAsia="zh-CN"/>
        </w:rPr>
        <w:fldChar w:fldCharType="separate"/>
      </w:r>
      <w:r w:rsidR="00575812" w:rsidRPr="00611D81">
        <w:rPr>
          <w:bCs/>
          <w:lang w:eastAsia="zh-CN"/>
        </w:rPr>
        <w:t>R2-2309282</w:t>
      </w:r>
      <w:r w:rsidR="00575812" w:rsidRPr="00611D81">
        <w:rPr>
          <w:bCs/>
          <w:lang w:eastAsia="zh-CN"/>
        </w:rPr>
        <w:fldChar w:fldCharType="end"/>
      </w:r>
      <w:r w:rsidR="00575812">
        <w:rPr>
          <w:bCs/>
          <w:lang w:eastAsia="zh-CN"/>
        </w:rPr>
        <w:t>, Ericsson, “</w:t>
      </w:r>
      <w:r w:rsidR="00575812" w:rsidRPr="00611D81">
        <w:rPr>
          <w:bCs/>
          <w:lang w:eastAsia="zh-CN"/>
        </w:rPr>
        <w:fldChar w:fldCharType="begin"/>
      </w:r>
      <w:r w:rsidR="00575812" w:rsidRPr="00611D81">
        <w:rPr>
          <w:bCs/>
          <w:lang w:eastAsia="zh-CN"/>
        </w:rPr>
        <w:instrText xml:space="preserve"> DOCPROPERTY  CrTitle  \* MERGEFORMAT </w:instrText>
      </w:r>
      <w:r w:rsidR="00575812" w:rsidRPr="00611D81">
        <w:rPr>
          <w:bCs/>
          <w:lang w:eastAsia="zh-CN"/>
        </w:rPr>
        <w:fldChar w:fldCharType="separate"/>
      </w:r>
      <w:r w:rsidR="00575812" w:rsidRPr="00611D81">
        <w:rPr>
          <w:bCs/>
          <w:lang w:eastAsia="zh-CN"/>
        </w:rPr>
        <w:t>RRC running CR for mobile IAB</w:t>
      </w:r>
      <w:r w:rsidR="00575812" w:rsidRPr="00611D81">
        <w:rPr>
          <w:bCs/>
          <w:lang w:eastAsia="zh-CN"/>
        </w:rPr>
        <w:fldChar w:fldCharType="end"/>
      </w:r>
      <w:r w:rsidR="00575812">
        <w:rPr>
          <w:bCs/>
          <w:lang w:eastAsia="zh-CN"/>
        </w:rPr>
        <w:t>”</w:t>
      </w:r>
    </w:p>
    <w:p w14:paraId="5CECA5B2" w14:textId="5EA9E0F7" w:rsidR="00A94D8D" w:rsidRDefault="00A94D8D" w:rsidP="000C4DA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>[3]</w:t>
      </w:r>
      <w:r w:rsidR="006C7749">
        <w:rPr>
          <w:bCs/>
          <w:lang w:eastAsia="zh-CN"/>
        </w:rPr>
        <w:t xml:space="preserve"> </w:t>
      </w:r>
      <w:r w:rsidR="006C7749" w:rsidRPr="00D46B1B">
        <w:rPr>
          <w:bCs/>
          <w:lang w:eastAsia="zh-CN"/>
        </w:rPr>
        <w:t>[Post123][051][mIAB] Running CRs UE caps (Nokia)</w:t>
      </w:r>
    </w:p>
    <w:p w14:paraId="3628576C" w14:textId="33509EF3" w:rsidR="004E4AD9" w:rsidRPr="00611D81" w:rsidRDefault="004E4AD9" w:rsidP="000C4DA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 xml:space="preserve">[4] </w:t>
      </w:r>
      <w:r w:rsidRPr="004E4AD9">
        <w:rPr>
          <w:bCs/>
          <w:lang w:eastAsia="zh-CN"/>
        </w:rPr>
        <w:t>R2-2309340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Qualcomm, “</w:t>
      </w:r>
      <w:r w:rsidR="00820E47">
        <w:t>38.300 Running CR for Mobile IAB</w:t>
      </w:r>
      <w:r>
        <w:rPr>
          <w:bCs/>
          <w:lang w:eastAsia="zh-CN"/>
        </w:rPr>
        <w:t>”</w:t>
      </w:r>
    </w:p>
    <w:sectPr w:rsidR="004E4AD9" w:rsidRPr="00611D81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760DE" w14:textId="77777777" w:rsidR="005C4920" w:rsidRDefault="005C4920">
      <w:pPr>
        <w:spacing w:after="0" w:line="240" w:lineRule="auto"/>
      </w:pPr>
      <w:r>
        <w:separator/>
      </w:r>
    </w:p>
  </w:endnote>
  <w:endnote w:type="continuationSeparator" w:id="0">
    <w:p w14:paraId="2DDD0D14" w14:textId="77777777" w:rsidR="005C4920" w:rsidRDefault="005C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EFAB2" w14:textId="77777777" w:rsidR="005C4920" w:rsidRDefault="005C4920">
      <w:pPr>
        <w:spacing w:after="0" w:line="240" w:lineRule="auto"/>
      </w:pPr>
      <w:r>
        <w:separator/>
      </w:r>
    </w:p>
  </w:footnote>
  <w:footnote w:type="continuationSeparator" w:id="0">
    <w:p w14:paraId="407CEFCF" w14:textId="77777777" w:rsidR="005C4920" w:rsidRDefault="005C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0A25DE"/>
    <w:multiLevelType w:val="hybridMultilevel"/>
    <w:tmpl w:val="C7D49AC8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B04C72"/>
    <w:multiLevelType w:val="hybridMultilevel"/>
    <w:tmpl w:val="1268830E"/>
    <w:lvl w:ilvl="0" w:tplc="EBE0AA06">
      <w:start w:val="1"/>
      <w:numFmt w:val="bullet"/>
      <w:lvlRestart w:val="0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D8F0481"/>
    <w:multiLevelType w:val="hybridMultilevel"/>
    <w:tmpl w:val="93860F62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05D05"/>
    <w:multiLevelType w:val="hybridMultilevel"/>
    <w:tmpl w:val="9E68A10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9A2102"/>
    <w:multiLevelType w:val="hybridMultilevel"/>
    <w:tmpl w:val="236C478E"/>
    <w:lvl w:ilvl="0" w:tplc="EBE0AA0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1675B9"/>
    <w:multiLevelType w:val="hybridMultilevel"/>
    <w:tmpl w:val="1500FFF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685849"/>
    <w:multiLevelType w:val="hybridMultilevel"/>
    <w:tmpl w:val="528657C4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66B84"/>
    <w:multiLevelType w:val="hybridMultilevel"/>
    <w:tmpl w:val="8F5898CA"/>
    <w:lvl w:ilvl="0" w:tplc="A7EA66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61A3A"/>
    <w:multiLevelType w:val="hybridMultilevel"/>
    <w:tmpl w:val="AE7672A0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7"/>
  </w:num>
  <w:num w:numId="5">
    <w:abstractNumId w:val="0"/>
  </w:num>
  <w:num w:numId="6">
    <w:abstractNumId w:val="12"/>
  </w:num>
  <w:num w:numId="7">
    <w:abstractNumId w:val="15"/>
  </w:num>
  <w:num w:numId="8">
    <w:abstractNumId w:val="3"/>
  </w:num>
  <w:num w:numId="9">
    <w:abstractNumId w:val="10"/>
  </w:num>
  <w:num w:numId="10">
    <w:abstractNumId w:val="17"/>
  </w:num>
  <w:num w:numId="11">
    <w:abstractNumId w:val="6"/>
  </w:num>
  <w:num w:numId="12">
    <w:abstractNumId w:val="11"/>
  </w:num>
  <w:num w:numId="13">
    <w:abstractNumId w:val="13"/>
  </w:num>
  <w:num w:numId="14">
    <w:abstractNumId w:val="1"/>
  </w:num>
  <w:num w:numId="15">
    <w:abstractNumId w:val="16"/>
  </w:num>
  <w:num w:numId="16">
    <w:abstractNumId w:val="0"/>
  </w:num>
  <w:num w:numId="17">
    <w:abstractNumId w:val="5"/>
  </w:num>
  <w:num w:numId="18">
    <w:abstractNumId w:val="4"/>
  </w:num>
  <w:num w:numId="19">
    <w:abstractNumId w:val="8"/>
  </w:num>
  <w:num w:numId="2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2C"/>
    <w:rsid w:val="00000045"/>
    <w:rsid w:val="0000007C"/>
    <w:rsid w:val="000001F1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A6C"/>
    <w:rsid w:val="00001E23"/>
    <w:rsid w:val="0000210E"/>
    <w:rsid w:val="00002201"/>
    <w:rsid w:val="00002256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52"/>
    <w:rsid w:val="00005E6A"/>
    <w:rsid w:val="000060EF"/>
    <w:rsid w:val="000062EE"/>
    <w:rsid w:val="0000653A"/>
    <w:rsid w:val="00006735"/>
    <w:rsid w:val="0000687D"/>
    <w:rsid w:val="00006ED2"/>
    <w:rsid w:val="000070C8"/>
    <w:rsid w:val="00007398"/>
    <w:rsid w:val="000073F2"/>
    <w:rsid w:val="00007530"/>
    <w:rsid w:val="00007635"/>
    <w:rsid w:val="00007645"/>
    <w:rsid w:val="00007A53"/>
    <w:rsid w:val="00007DDA"/>
    <w:rsid w:val="00010033"/>
    <w:rsid w:val="0001015D"/>
    <w:rsid w:val="000103B4"/>
    <w:rsid w:val="0001078A"/>
    <w:rsid w:val="000107B5"/>
    <w:rsid w:val="00010AAD"/>
    <w:rsid w:val="00010C75"/>
    <w:rsid w:val="0001126E"/>
    <w:rsid w:val="00011C1B"/>
    <w:rsid w:val="00011D57"/>
    <w:rsid w:val="000127B4"/>
    <w:rsid w:val="0001299D"/>
    <w:rsid w:val="000129F0"/>
    <w:rsid w:val="00012A6F"/>
    <w:rsid w:val="00012F38"/>
    <w:rsid w:val="0001339A"/>
    <w:rsid w:val="00013508"/>
    <w:rsid w:val="000136FE"/>
    <w:rsid w:val="0001380D"/>
    <w:rsid w:val="00013A20"/>
    <w:rsid w:val="00013A3B"/>
    <w:rsid w:val="00013C3D"/>
    <w:rsid w:val="00013C49"/>
    <w:rsid w:val="00013DE1"/>
    <w:rsid w:val="00013F4F"/>
    <w:rsid w:val="00013F61"/>
    <w:rsid w:val="00014179"/>
    <w:rsid w:val="00014381"/>
    <w:rsid w:val="000143D0"/>
    <w:rsid w:val="000144D5"/>
    <w:rsid w:val="000145BE"/>
    <w:rsid w:val="000146F3"/>
    <w:rsid w:val="00014793"/>
    <w:rsid w:val="0001496E"/>
    <w:rsid w:val="00014D27"/>
    <w:rsid w:val="000154C5"/>
    <w:rsid w:val="00015626"/>
    <w:rsid w:val="00015908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492"/>
    <w:rsid w:val="000178FF"/>
    <w:rsid w:val="000179B1"/>
    <w:rsid w:val="00017AAC"/>
    <w:rsid w:val="00017B82"/>
    <w:rsid w:val="00017D6A"/>
    <w:rsid w:val="000201BE"/>
    <w:rsid w:val="00020270"/>
    <w:rsid w:val="000202F6"/>
    <w:rsid w:val="000205E1"/>
    <w:rsid w:val="00020681"/>
    <w:rsid w:val="00020711"/>
    <w:rsid w:val="00020835"/>
    <w:rsid w:val="000209E2"/>
    <w:rsid w:val="00020C98"/>
    <w:rsid w:val="00020CD6"/>
    <w:rsid w:val="00020D95"/>
    <w:rsid w:val="00020EEB"/>
    <w:rsid w:val="00021438"/>
    <w:rsid w:val="0002174B"/>
    <w:rsid w:val="0002194B"/>
    <w:rsid w:val="00021BCC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872"/>
    <w:rsid w:val="0002395A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20E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B71"/>
    <w:rsid w:val="00026FFF"/>
    <w:rsid w:val="0002725D"/>
    <w:rsid w:val="000274B9"/>
    <w:rsid w:val="0002762F"/>
    <w:rsid w:val="00027735"/>
    <w:rsid w:val="000277A6"/>
    <w:rsid w:val="00027B9D"/>
    <w:rsid w:val="0003003C"/>
    <w:rsid w:val="0003074B"/>
    <w:rsid w:val="0003079B"/>
    <w:rsid w:val="000318F4"/>
    <w:rsid w:val="00032202"/>
    <w:rsid w:val="0003222E"/>
    <w:rsid w:val="00032336"/>
    <w:rsid w:val="000323B1"/>
    <w:rsid w:val="000328CD"/>
    <w:rsid w:val="0003293A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30"/>
    <w:rsid w:val="00034E62"/>
    <w:rsid w:val="00035022"/>
    <w:rsid w:val="00035081"/>
    <w:rsid w:val="00035202"/>
    <w:rsid w:val="000355E6"/>
    <w:rsid w:val="00035BF7"/>
    <w:rsid w:val="0003607F"/>
    <w:rsid w:val="00036256"/>
    <w:rsid w:val="0003642B"/>
    <w:rsid w:val="000365A6"/>
    <w:rsid w:val="000366E8"/>
    <w:rsid w:val="0003693E"/>
    <w:rsid w:val="00036D6D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0C49"/>
    <w:rsid w:val="000417AD"/>
    <w:rsid w:val="000417F2"/>
    <w:rsid w:val="00041967"/>
    <w:rsid w:val="000419C4"/>
    <w:rsid w:val="00041EBF"/>
    <w:rsid w:val="000423B0"/>
    <w:rsid w:val="0004270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3E4"/>
    <w:rsid w:val="00044466"/>
    <w:rsid w:val="0004469E"/>
    <w:rsid w:val="00044952"/>
    <w:rsid w:val="000452A1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AA6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1D7"/>
    <w:rsid w:val="00055254"/>
    <w:rsid w:val="0005548A"/>
    <w:rsid w:val="000556BA"/>
    <w:rsid w:val="00055AD3"/>
    <w:rsid w:val="00055B29"/>
    <w:rsid w:val="00055D3E"/>
    <w:rsid w:val="000561A8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4BB"/>
    <w:rsid w:val="000616AB"/>
    <w:rsid w:val="00061929"/>
    <w:rsid w:val="00061D23"/>
    <w:rsid w:val="00061D71"/>
    <w:rsid w:val="00061FED"/>
    <w:rsid w:val="00062012"/>
    <w:rsid w:val="0006276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ED7"/>
    <w:rsid w:val="00066F17"/>
    <w:rsid w:val="000670AE"/>
    <w:rsid w:val="0006710D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B27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501"/>
    <w:rsid w:val="00074722"/>
    <w:rsid w:val="00074952"/>
    <w:rsid w:val="00074A64"/>
    <w:rsid w:val="000751C1"/>
    <w:rsid w:val="000753FE"/>
    <w:rsid w:val="00075439"/>
    <w:rsid w:val="000755F9"/>
    <w:rsid w:val="000756B7"/>
    <w:rsid w:val="000759D1"/>
    <w:rsid w:val="00075B51"/>
    <w:rsid w:val="00075EB2"/>
    <w:rsid w:val="00075F43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6CF"/>
    <w:rsid w:val="00077824"/>
    <w:rsid w:val="00077A24"/>
    <w:rsid w:val="00077A27"/>
    <w:rsid w:val="00077E34"/>
    <w:rsid w:val="00077EE0"/>
    <w:rsid w:val="000803A0"/>
    <w:rsid w:val="000803AA"/>
    <w:rsid w:val="0008049C"/>
    <w:rsid w:val="00080AE7"/>
    <w:rsid w:val="00080C72"/>
    <w:rsid w:val="00080D71"/>
    <w:rsid w:val="00081529"/>
    <w:rsid w:val="00081778"/>
    <w:rsid w:val="0008199A"/>
    <w:rsid w:val="00081E1D"/>
    <w:rsid w:val="00081E54"/>
    <w:rsid w:val="000822EC"/>
    <w:rsid w:val="00082A79"/>
    <w:rsid w:val="00082C74"/>
    <w:rsid w:val="00082E28"/>
    <w:rsid w:val="0008326E"/>
    <w:rsid w:val="000833F1"/>
    <w:rsid w:val="0008353B"/>
    <w:rsid w:val="0008365D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478"/>
    <w:rsid w:val="00086B41"/>
    <w:rsid w:val="00086CF3"/>
    <w:rsid w:val="00086E05"/>
    <w:rsid w:val="00086FB4"/>
    <w:rsid w:val="000874F6"/>
    <w:rsid w:val="000875A4"/>
    <w:rsid w:val="00087F22"/>
    <w:rsid w:val="0009000A"/>
    <w:rsid w:val="00090031"/>
    <w:rsid w:val="000902B7"/>
    <w:rsid w:val="00090714"/>
    <w:rsid w:val="00090B0C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CEE"/>
    <w:rsid w:val="00091EDD"/>
    <w:rsid w:val="00091F71"/>
    <w:rsid w:val="0009216B"/>
    <w:rsid w:val="00092489"/>
    <w:rsid w:val="00093179"/>
    <w:rsid w:val="00093491"/>
    <w:rsid w:val="00093832"/>
    <w:rsid w:val="00093B7E"/>
    <w:rsid w:val="00093E30"/>
    <w:rsid w:val="00093E4B"/>
    <w:rsid w:val="0009405F"/>
    <w:rsid w:val="000940BA"/>
    <w:rsid w:val="000941E7"/>
    <w:rsid w:val="00094327"/>
    <w:rsid w:val="00094AFF"/>
    <w:rsid w:val="00094B82"/>
    <w:rsid w:val="00094E91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B66"/>
    <w:rsid w:val="00096F49"/>
    <w:rsid w:val="00096F70"/>
    <w:rsid w:val="00097579"/>
    <w:rsid w:val="00097719"/>
    <w:rsid w:val="00097748"/>
    <w:rsid w:val="00097B0C"/>
    <w:rsid w:val="00097C7F"/>
    <w:rsid w:val="00097C9C"/>
    <w:rsid w:val="00097CD6"/>
    <w:rsid w:val="00097CF0"/>
    <w:rsid w:val="00097ED6"/>
    <w:rsid w:val="000A01E3"/>
    <w:rsid w:val="000A0410"/>
    <w:rsid w:val="000A05BD"/>
    <w:rsid w:val="000A0660"/>
    <w:rsid w:val="000A0B52"/>
    <w:rsid w:val="000A0D80"/>
    <w:rsid w:val="000A0ED5"/>
    <w:rsid w:val="000A14E6"/>
    <w:rsid w:val="000A171C"/>
    <w:rsid w:val="000A19F3"/>
    <w:rsid w:val="000A1BF7"/>
    <w:rsid w:val="000A1D44"/>
    <w:rsid w:val="000A1F25"/>
    <w:rsid w:val="000A207C"/>
    <w:rsid w:val="000A2371"/>
    <w:rsid w:val="000A264C"/>
    <w:rsid w:val="000A2754"/>
    <w:rsid w:val="000A283A"/>
    <w:rsid w:val="000A29D0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88"/>
    <w:rsid w:val="000A4EC4"/>
    <w:rsid w:val="000A5447"/>
    <w:rsid w:val="000A5645"/>
    <w:rsid w:val="000A56FF"/>
    <w:rsid w:val="000A5A29"/>
    <w:rsid w:val="000A5B42"/>
    <w:rsid w:val="000A68BB"/>
    <w:rsid w:val="000A6A25"/>
    <w:rsid w:val="000A6A85"/>
    <w:rsid w:val="000A7100"/>
    <w:rsid w:val="000A72AA"/>
    <w:rsid w:val="000A7537"/>
    <w:rsid w:val="000A75CC"/>
    <w:rsid w:val="000A7685"/>
    <w:rsid w:val="000A771F"/>
    <w:rsid w:val="000A77EA"/>
    <w:rsid w:val="000A796C"/>
    <w:rsid w:val="000A7998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31A"/>
    <w:rsid w:val="000B25EB"/>
    <w:rsid w:val="000B267C"/>
    <w:rsid w:val="000B26A5"/>
    <w:rsid w:val="000B2721"/>
    <w:rsid w:val="000B277A"/>
    <w:rsid w:val="000B2988"/>
    <w:rsid w:val="000B298F"/>
    <w:rsid w:val="000B2A44"/>
    <w:rsid w:val="000B2B6B"/>
    <w:rsid w:val="000B2F04"/>
    <w:rsid w:val="000B30CF"/>
    <w:rsid w:val="000B33F3"/>
    <w:rsid w:val="000B3607"/>
    <w:rsid w:val="000B363C"/>
    <w:rsid w:val="000B372E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377"/>
    <w:rsid w:val="000B570C"/>
    <w:rsid w:val="000B5F70"/>
    <w:rsid w:val="000B60D6"/>
    <w:rsid w:val="000B61FA"/>
    <w:rsid w:val="000B645F"/>
    <w:rsid w:val="000B6593"/>
    <w:rsid w:val="000B660F"/>
    <w:rsid w:val="000B67F5"/>
    <w:rsid w:val="000B6C01"/>
    <w:rsid w:val="000B6C4F"/>
    <w:rsid w:val="000B6FC4"/>
    <w:rsid w:val="000B70E6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1ED7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DAE"/>
    <w:rsid w:val="000C4E16"/>
    <w:rsid w:val="000C55A9"/>
    <w:rsid w:val="000C5D2D"/>
    <w:rsid w:val="000C5E0D"/>
    <w:rsid w:val="000C643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49B"/>
    <w:rsid w:val="000D17E5"/>
    <w:rsid w:val="000D181D"/>
    <w:rsid w:val="000D1AE8"/>
    <w:rsid w:val="000D1D72"/>
    <w:rsid w:val="000D2458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5C"/>
    <w:rsid w:val="000D5FFC"/>
    <w:rsid w:val="000D6077"/>
    <w:rsid w:val="000D66BF"/>
    <w:rsid w:val="000D6957"/>
    <w:rsid w:val="000D6A75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9F3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615"/>
    <w:rsid w:val="000E2759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CF7"/>
    <w:rsid w:val="000E4DBE"/>
    <w:rsid w:val="000E502E"/>
    <w:rsid w:val="000E5D0B"/>
    <w:rsid w:val="000E5D5A"/>
    <w:rsid w:val="000E5FDE"/>
    <w:rsid w:val="000E6154"/>
    <w:rsid w:val="000E67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1F71"/>
    <w:rsid w:val="000F1FCB"/>
    <w:rsid w:val="000F2234"/>
    <w:rsid w:val="000F231C"/>
    <w:rsid w:val="000F272B"/>
    <w:rsid w:val="000F29B9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4E"/>
    <w:rsid w:val="000F5C63"/>
    <w:rsid w:val="000F622C"/>
    <w:rsid w:val="000F62E6"/>
    <w:rsid w:val="000F6303"/>
    <w:rsid w:val="000F649C"/>
    <w:rsid w:val="000F65C0"/>
    <w:rsid w:val="000F68DD"/>
    <w:rsid w:val="000F71C1"/>
    <w:rsid w:val="000F7223"/>
    <w:rsid w:val="000F72D6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04E"/>
    <w:rsid w:val="001102E6"/>
    <w:rsid w:val="00110419"/>
    <w:rsid w:val="001105AC"/>
    <w:rsid w:val="00110789"/>
    <w:rsid w:val="00110CA3"/>
    <w:rsid w:val="00110F82"/>
    <w:rsid w:val="001110CD"/>
    <w:rsid w:val="001111AF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C0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26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0F"/>
    <w:rsid w:val="001249E2"/>
    <w:rsid w:val="00124BFC"/>
    <w:rsid w:val="00124C05"/>
    <w:rsid w:val="00124C3A"/>
    <w:rsid w:val="0012503D"/>
    <w:rsid w:val="0012507A"/>
    <w:rsid w:val="001250D6"/>
    <w:rsid w:val="0012528F"/>
    <w:rsid w:val="001255A5"/>
    <w:rsid w:val="00125807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308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41"/>
    <w:rsid w:val="00133BBF"/>
    <w:rsid w:val="00133C49"/>
    <w:rsid w:val="00133DB6"/>
    <w:rsid w:val="00133ECB"/>
    <w:rsid w:val="0013430D"/>
    <w:rsid w:val="0013438E"/>
    <w:rsid w:val="001345C1"/>
    <w:rsid w:val="001345D5"/>
    <w:rsid w:val="00134795"/>
    <w:rsid w:val="001349F7"/>
    <w:rsid w:val="00134A8A"/>
    <w:rsid w:val="00134BCF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922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0E"/>
    <w:rsid w:val="0014066A"/>
    <w:rsid w:val="0014070D"/>
    <w:rsid w:val="00140725"/>
    <w:rsid w:val="00140767"/>
    <w:rsid w:val="001408E8"/>
    <w:rsid w:val="00140A4D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9C3"/>
    <w:rsid w:val="00145B43"/>
    <w:rsid w:val="00145D75"/>
    <w:rsid w:val="00145FB7"/>
    <w:rsid w:val="00146923"/>
    <w:rsid w:val="00146ED2"/>
    <w:rsid w:val="00146EF5"/>
    <w:rsid w:val="00146F6E"/>
    <w:rsid w:val="001472B5"/>
    <w:rsid w:val="001473DC"/>
    <w:rsid w:val="00147453"/>
    <w:rsid w:val="0014789E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7D4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40FC"/>
    <w:rsid w:val="0015438C"/>
    <w:rsid w:val="00154793"/>
    <w:rsid w:val="00154B3D"/>
    <w:rsid w:val="00154D65"/>
    <w:rsid w:val="00154E35"/>
    <w:rsid w:val="00155585"/>
    <w:rsid w:val="0015585C"/>
    <w:rsid w:val="001558C7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57EFB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D48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3F3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8F8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0F2"/>
    <w:rsid w:val="00167391"/>
    <w:rsid w:val="00167684"/>
    <w:rsid w:val="00167C78"/>
    <w:rsid w:val="00167E7F"/>
    <w:rsid w:val="00170133"/>
    <w:rsid w:val="0017013D"/>
    <w:rsid w:val="0017025A"/>
    <w:rsid w:val="001705EC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CD5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403"/>
    <w:rsid w:val="001755AE"/>
    <w:rsid w:val="00175779"/>
    <w:rsid w:val="00175E68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626"/>
    <w:rsid w:val="00180CB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A8F"/>
    <w:rsid w:val="00183C35"/>
    <w:rsid w:val="001842D5"/>
    <w:rsid w:val="00184639"/>
    <w:rsid w:val="00184894"/>
    <w:rsid w:val="00185161"/>
    <w:rsid w:val="0018519D"/>
    <w:rsid w:val="00185227"/>
    <w:rsid w:val="0018522A"/>
    <w:rsid w:val="00185244"/>
    <w:rsid w:val="001857CA"/>
    <w:rsid w:val="00185A3D"/>
    <w:rsid w:val="00185B82"/>
    <w:rsid w:val="00185DCC"/>
    <w:rsid w:val="00186273"/>
    <w:rsid w:val="00186288"/>
    <w:rsid w:val="001862DA"/>
    <w:rsid w:val="001863CA"/>
    <w:rsid w:val="001865C8"/>
    <w:rsid w:val="00186719"/>
    <w:rsid w:val="00186813"/>
    <w:rsid w:val="00186875"/>
    <w:rsid w:val="001868E2"/>
    <w:rsid w:val="00186968"/>
    <w:rsid w:val="00186AA7"/>
    <w:rsid w:val="00186F43"/>
    <w:rsid w:val="0018731C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4A"/>
    <w:rsid w:val="00191D92"/>
    <w:rsid w:val="00191E1F"/>
    <w:rsid w:val="00192049"/>
    <w:rsid w:val="001923AE"/>
    <w:rsid w:val="0019243B"/>
    <w:rsid w:val="001926CD"/>
    <w:rsid w:val="001927A6"/>
    <w:rsid w:val="00192E9D"/>
    <w:rsid w:val="00193154"/>
    <w:rsid w:val="00193493"/>
    <w:rsid w:val="00193540"/>
    <w:rsid w:val="00193579"/>
    <w:rsid w:val="00193A0B"/>
    <w:rsid w:val="001941E6"/>
    <w:rsid w:val="00194467"/>
    <w:rsid w:val="00194695"/>
    <w:rsid w:val="00194714"/>
    <w:rsid w:val="001947E5"/>
    <w:rsid w:val="00194844"/>
    <w:rsid w:val="001948AE"/>
    <w:rsid w:val="00194DEB"/>
    <w:rsid w:val="00194F0A"/>
    <w:rsid w:val="00194F79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6F78"/>
    <w:rsid w:val="00197192"/>
    <w:rsid w:val="001975B2"/>
    <w:rsid w:val="001975F3"/>
    <w:rsid w:val="001977BC"/>
    <w:rsid w:val="0019792B"/>
    <w:rsid w:val="00197E63"/>
    <w:rsid w:val="001A0019"/>
    <w:rsid w:val="001A01BE"/>
    <w:rsid w:val="001A02E1"/>
    <w:rsid w:val="001A0328"/>
    <w:rsid w:val="001A036F"/>
    <w:rsid w:val="001A0452"/>
    <w:rsid w:val="001A07BE"/>
    <w:rsid w:val="001A08FF"/>
    <w:rsid w:val="001A0A24"/>
    <w:rsid w:val="001A0D0B"/>
    <w:rsid w:val="001A0E16"/>
    <w:rsid w:val="001A0E38"/>
    <w:rsid w:val="001A1051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836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C9E"/>
    <w:rsid w:val="001A7E78"/>
    <w:rsid w:val="001B02B9"/>
    <w:rsid w:val="001B0A81"/>
    <w:rsid w:val="001B0C11"/>
    <w:rsid w:val="001B0D5B"/>
    <w:rsid w:val="001B0EB0"/>
    <w:rsid w:val="001B1287"/>
    <w:rsid w:val="001B164D"/>
    <w:rsid w:val="001B1988"/>
    <w:rsid w:val="001B1FD1"/>
    <w:rsid w:val="001B2516"/>
    <w:rsid w:val="001B2C96"/>
    <w:rsid w:val="001B2DB0"/>
    <w:rsid w:val="001B3212"/>
    <w:rsid w:val="001B3233"/>
    <w:rsid w:val="001B3648"/>
    <w:rsid w:val="001B3A5E"/>
    <w:rsid w:val="001B3B11"/>
    <w:rsid w:val="001B3D2C"/>
    <w:rsid w:val="001B406A"/>
    <w:rsid w:val="001B409E"/>
    <w:rsid w:val="001B41F5"/>
    <w:rsid w:val="001B4485"/>
    <w:rsid w:val="001B4684"/>
    <w:rsid w:val="001B49C3"/>
    <w:rsid w:val="001B4B1D"/>
    <w:rsid w:val="001B4B7C"/>
    <w:rsid w:val="001B4D4C"/>
    <w:rsid w:val="001B4FAC"/>
    <w:rsid w:val="001B500F"/>
    <w:rsid w:val="001B5220"/>
    <w:rsid w:val="001B56F6"/>
    <w:rsid w:val="001B591A"/>
    <w:rsid w:val="001B59EA"/>
    <w:rsid w:val="001B5A5A"/>
    <w:rsid w:val="001B5B19"/>
    <w:rsid w:val="001B5B73"/>
    <w:rsid w:val="001B5EDB"/>
    <w:rsid w:val="001B5F18"/>
    <w:rsid w:val="001B6176"/>
    <w:rsid w:val="001B628E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761"/>
    <w:rsid w:val="001B7E47"/>
    <w:rsid w:val="001C045C"/>
    <w:rsid w:val="001C04DF"/>
    <w:rsid w:val="001C0581"/>
    <w:rsid w:val="001C061C"/>
    <w:rsid w:val="001C0721"/>
    <w:rsid w:val="001C0AD3"/>
    <w:rsid w:val="001C1BD8"/>
    <w:rsid w:val="001C1F3E"/>
    <w:rsid w:val="001C21EE"/>
    <w:rsid w:val="001C22DD"/>
    <w:rsid w:val="001C262B"/>
    <w:rsid w:val="001C2A73"/>
    <w:rsid w:val="001C2A81"/>
    <w:rsid w:val="001C2CAE"/>
    <w:rsid w:val="001C2D5C"/>
    <w:rsid w:val="001C30A9"/>
    <w:rsid w:val="001C3364"/>
    <w:rsid w:val="001C3500"/>
    <w:rsid w:val="001C3B2F"/>
    <w:rsid w:val="001C3B92"/>
    <w:rsid w:val="001C3C4D"/>
    <w:rsid w:val="001C3EAC"/>
    <w:rsid w:val="001C3F34"/>
    <w:rsid w:val="001C410C"/>
    <w:rsid w:val="001C41B4"/>
    <w:rsid w:val="001C46D5"/>
    <w:rsid w:val="001C4A1E"/>
    <w:rsid w:val="001C4B6A"/>
    <w:rsid w:val="001C4E24"/>
    <w:rsid w:val="001C54FF"/>
    <w:rsid w:val="001C5E3F"/>
    <w:rsid w:val="001C6250"/>
    <w:rsid w:val="001C6521"/>
    <w:rsid w:val="001C6606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817"/>
    <w:rsid w:val="001D1A3C"/>
    <w:rsid w:val="001D1AF9"/>
    <w:rsid w:val="001D202F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469"/>
    <w:rsid w:val="001D379E"/>
    <w:rsid w:val="001D393B"/>
    <w:rsid w:val="001D397C"/>
    <w:rsid w:val="001D3D56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6A"/>
    <w:rsid w:val="001D620C"/>
    <w:rsid w:val="001D6315"/>
    <w:rsid w:val="001D665D"/>
    <w:rsid w:val="001D6823"/>
    <w:rsid w:val="001D68C5"/>
    <w:rsid w:val="001D6920"/>
    <w:rsid w:val="001D69F0"/>
    <w:rsid w:val="001D6A74"/>
    <w:rsid w:val="001D6D53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272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1A"/>
    <w:rsid w:val="001E5E4F"/>
    <w:rsid w:val="001E606C"/>
    <w:rsid w:val="001E6B42"/>
    <w:rsid w:val="001E6BA4"/>
    <w:rsid w:val="001E6C0B"/>
    <w:rsid w:val="001E6E53"/>
    <w:rsid w:val="001E6F79"/>
    <w:rsid w:val="001E6FF3"/>
    <w:rsid w:val="001E7C44"/>
    <w:rsid w:val="001F05DC"/>
    <w:rsid w:val="001F080B"/>
    <w:rsid w:val="001F0956"/>
    <w:rsid w:val="001F0A15"/>
    <w:rsid w:val="001F0B1A"/>
    <w:rsid w:val="001F0EE5"/>
    <w:rsid w:val="001F1030"/>
    <w:rsid w:val="001F1227"/>
    <w:rsid w:val="001F12FC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062"/>
    <w:rsid w:val="001F5722"/>
    <w:rsid w:val="001F5A75"/>
    <w:rsid w:val="001F5B34"/>
    <w:rsid w:val="001F62F7"/>
    <w:rsid w:val="001F68EB"/>
    <w:rsid w:val="001F6FFD"/>
    <w:rsid w:val="001F723A"/>
    <w:rsid w:val="001F7657"/>
    <w:rsid w:val="001F7ACF"/>
    <w:rsid w:val="002005D1"/>
    <w:rsid w:val="00200B03"/>
    <w:rsid w:val="00200CC6"/>
    <w:rsid w:val="00200FFE"/>
    <w:rsid w:val="0020101F"/>
    <w:rsid w:val="0020106B"/>
    <w:rsid w:val="00201088"/>
    <w:rsid w:val="00201512"/>
    <w:rsid w:val="00201897"/>
    <w:rsid w:val="00201B44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9E3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48F"/>
    <w:rsid w:val="00207508"/>
    <w:rsid w:val="00207B5B"/>
    <w:rsid w:val="002103AA"/>
    <w:rsid w:val="002103B2"/>
    <w:rsid w:val="00210731"/>
    <w:rsid w:val="00210D38"/>
    <w:rsid w:val="00210E07"/>
    <w:rsid w:val="00210E9E"/>
    <w:rsid w:val="00210FF9"/>
    <w:rsid w:val="0021106A"/>
    <w:rsid w:val="0021114F"/>
    <w:rsid w:val="002112EC"/>
    <w:rsid w:val="00211598"/>
    <w:rsid w:val="002115EA"/>
    <w:rsid w:val="002116AC"/>
    <w:rsid w:val="00211A2E"/>
    <w:rsid w:val="00211AA2"/>
    <w:rsid w:val="00211BF1"/>
    <w:rsid w:val="0021202C"/>
    <w:rsid w:val="00212225"/>
    <w:rsid w:val="00212B2D"/>
    <w:rsid w:val="00212CAF"/>
    <w:rsid w:val="00212D29"/>
    <w:rsid w:val="00212EF4"/>
    <w:rsid w:val="00212FA5"/>
    <w:rsid w:val="00213D4B"/>
    <w:rsid w:val="00213DD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1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145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AC2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CC3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B"/>
    <w:rsid w:val="002323CD"/>
    <w:rsid w:val="00232408"/>
    <w:rsid w:val="00232606"/>
    <w:rsid w:val="00232755"/>
    <w:rsid w:val="00232795"/>
    <w:rsid w:val="00232877"/>
    <w:rsid w:val="00232884"/>
    <w:rsid w:val="00232B08"/>
    <w:rsid w:val="00232B98"/>
    <w:rsid w:val="00232F5F"/>
    <w:rsid w:val="00232F86"/>
    <w:rsid w:val="00232FB0"/>
    <w:rsid w:val="00233102"/>
    <w:rsid w:val="00233517"/>
    <w:rsid w:val="002337C7"/>
    <w:rsid w:val="00233BC6"/>
    <w:rsid w:val="00233CA7"/>
    <w:rsid w:val="0023406B"/>
    <w:rsid w:val="002340B7"/>
    <w:rsid w:val="002340E5"/>
    <w:rsid w:val="002341FE"/>
    <w:rsid w:val="00234212"/>
    <w:rsid w:val="002345F6"/>
    <w:rsid w:val="00234880"/>
    <w:rsid w:val="00234A57"/>
    <w:rsid w:val="00234BDA"/>
    <w:rsid w:val="00234C96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06C"/>
    <w:rsid w:val="002371EA"/>
    <w:rsid w:val="00237942"/>
    <w:rsid w:val="00237AF3"/>
    <w:rsid w:val="0024097C"/>
    <w:rsid w:val="00240FE3"/>
    <w:rsid w:val="00241278"/>
    <w:rsid w:val="002413B5"/>
    <w:rsid w:val="002415D1"/>
    <w:rsid w:val="00242110"/>
    <w:rsid w:val="00242292"/>
    <w:rsid w:val="0024231F"/>
    <w:rsid w:val="0024237E"/>
    <w:rsid w:val="00242531"/>
    <w:rsid w:val="00242643"/>
    <w:rsid w:val="0024265C"/>
    <w:rsid w:val="002426F0"/>
    <w:rsid w:val="002428FF"/>
    <w:rsid w:val="00242912"/>
    <w:rsid w:val="00242A8B"/>
    <w:rsid w:val="00242E3D"/>
    <w:rsid w:val="00242F84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5F4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0F2"/>
    <w:rsid w:val="00251219"/>
    <w:rsid w:val="00251D6A"/>
    <w:rsid w:val="002520ED"/>
    <w:rsid w:val="00252224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BE7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73D"/>
    <w:rsid w:val="00257B8E"/>
    <w:rsid w:val="00257C34"/>
    <w:rsid w:val="00257C62"/>
    <w:rsid w:val="00257C94"/>
    <w:rsid w:val="00257FC6"/>
    <w:rsid w:val="00260063"/>
    <w:rsid w:val="00260206"/>
    <w:rsid w:val="00260471"/>
    <w:rsid w:val="002605BD"/>
    <w:rsid w:val="002608B5"/>
    <w:rsid w:val="00260BD3"/>
    <w:rsid w:val="00260E96"/>
    <w:rsid w:val="00260EB4"/>
    <w:rsid w:val="0026135B"/>
    <w:rsid w:val="002613B2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42E"/>
    <w:rsid w:val="0026665B"/>
    <w:rsid w:val="00266744"/>
    <w:rsid w:val="00266AE3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40D"/>
    <w:rsid w:val="002676F0"/>
    <w:rsid w:val="00267B57"/>
    <w:rsid w:val="00267BD7"/>
    <w:rsid w:val="00270174"/>
    <w:rsid w:val="00270586"/>
    <w:rsid w:val="00270714"/>
    <w:rsid w:val="00270AF9"/>
    <w:rsid w:val="00270E66"/>
    <w:rsid w:val="00270E86"/>
    <w:rsid w:val="00270F1F"/>
    <w:rsid w:val="0027105D"/>
    <w:rsid w:val="00271376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7F4"/>
    <w:rsid w:val="00272B13"/>
    <w:rsid w:val="00273273"/>
    <w:rsid w:val="00273358"/>
    <w:rsid w:val="002733A6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1EB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CB1"/>
    <w:rsid w:val="00277ECB"/>
    <w:rsid w:val="00280141"/>
    <w:rsid w:val="0028015E"/>
    <w:rsid w:val="002807C7"/>
    <w:rsid w:val="0028092D"/>
    <w:rsid w:val="00280A0B"/>
    <w:rsid w:val="00280F57"/>
    <w:rsid w:val="0028191D"/>
    <w:rsid w:val="0028219B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A5"/>
    <w:rsid w:val="00283CB6"/>
    <w:rsid w:val="00284371"/>
    <w:rsid w:val="002843C9"/>
    <w:rsid w:val="0028487A"/>
    <w:rsid w:val="00284AA1"/>
    <w:rsid w:val="00284B78"/>
    <w:rsid w:val="00284F4D"/>
    <w:rsid w:val="00284F8B"/>
    <w:rsid w:val="00284FF0"/>
    <w:rsid w:val="00285226"/>
    <w:rsid w:val="00285350"/>
    <w:rsid w:val="00285546"/>
    <w:rsid w:val="002855A4"/>
    <w:rsid w:val="002855EC"/>
    <w:rsid w:val="00285672"/>
    <w:rsid w:val="002857A4"/>
    <w:rsid w:val="0028643C"/>
    <w:rsid w:val="00286563"/>
    <w:rsid w:val="002866C8"/>
    <w:rsid w:val="002867E5"/>
    <w:rsid w:val="0028682A"/>
    <w:rsid w:val="002868F5"/>
    <w:rsid w:val="00286A02"/>
    <w:rsid w:val="00287632"/>
    <w:rsid w:val="002876F7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D9A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0DE"/>
    <w:rsid w:val="00294628"/>
    <w:rsid w:val="002947F9"/>
    <w:rsid w:val="00294808"/>
    <w:rsid w:val="00294E54"/>
    <w:rsid w:val="0029558B"/>
    <w:rsid w:val="00295BC3"/>
    <w:rsid w:val="00295BFD"/>
    <w:rsid w:val="00295C7A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B0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04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77B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4CEE"/>
    <w:rsid w:val="002A4E50"/>
    <w:rsid w:val="002A5462"/>
    <w:rsid w:val="002A5673"/>
    <w:rsid w:val="002A57CD"/>
    <w:rsid w:val="002A5898"/>
    <w:rsid w:val="002A5A89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E6B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878"/>
    <w:rsid w:val="002B2A9E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36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9B6"/>
    <w:rsid w:val="002C1AAD"/>
    <w:rsid w:val="002C1EC2"/>
    <w:rsid w:val="002C205F"/>
    <w:rsid w:val="002C208F"/>
    <w:rsid w:val="002C2104"/>
    <w:rsid w:val="002C251D"/>
    <w:rsid w:val="002C2644"/>
    <w:rsid w:val="002C2766"/>
    <w:rsid w:val="002C2C97"/>
    <w:rsid w:val="002C3025"/>
    <w:rsid w:val="002C34EB"/>
    <w:rsid w:val="002C35E9"/>
    <w:rsid w:val="002C3895"/>
    <w:rsid w:val="002C38F7"/>
    <w:rsid w:val="002C39AC"/>
    <w:rsid w:val="002C3AB8"/>
    <w:rsid w:val="002C40CE"/>
    <w:rsid w:val="002C434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5D96"/>
    <w:rsid w:val="002C625C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412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420"/>
    <w:rsid w:val="002D2B52"/>
    <w:rsid w:val="002D2BB6"/>
    <w:rsid w:val="002D3033"/>
    <w:rsid w:val="002D3149"/>
    <w:rsid w:val="002D36FB"/>
    <w:rsid w:val="002D376B"/>
    <w:rsid w:val="002D3A8A"/>
    <w:rsid w:val="002D3C75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1FA4"/>
    <w:rsid w:val="002E2203"/>
    <w:rsid w:val="002E226D"/>
    <w:rsid w:val="002E23A5"/>
    <w:rsid w:val="002E26DA"/>
    <w:rsid w:val="002E2AE8"/>
    <w:rsid w:val="002E2D88"/>
    <w:rsid w:val="002E3158"/>
    <w:rsid w:val="002E3165"/>
    <w:rsid w:val="002E3355"/>
    <w:rsid w:val="002E3517"/>
    <w:rsid w:val="002E3725"/>
    <w:rsid w:val="002E3B45"/>
    <w:rsid w:val="002E3D78"/>
    <w:rsid w:val="002E3EC5"/>
    <w:rsid w:val="002E461D"/>
    <w:rsid w:val="002E4B4B"/>
    <w:rsid w:val="002E4BAD"/>
    <w:rsid w:val="002E4E50"/>
    <w:rsid w:val="002E4EB2"/>
    <w:rsid w:val="002E531D"/>
    <w:rsid w:val="002E53CD"/>
    <w:rsid w:val="002E53CE"/>
    <w:rsid w:val="002E5603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AD2"/>
    <w:rsid w:val="002E7B1C"/>
    <w:rsid w:val="002E7C93"/>
    <w:rsid w:val="002E7D0A"/>
    <w:rsid w:val="002E7FB9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3BC"/>
    <w:rsid w:val="002F343B"/>
    <w:rsid w:val="002F35DD"/>
    <w:rsid w:val="002F3794"/>
    <w:rsid w:val="002F3825"/>
    <w:rsid w:val="002F3A1F"/>
    <w:rsid w:val="002F3BFB"/>
    <w:rsid w:val="002F4133"/>
    <w:rsid w:val="002F4378"/>
    <w:rsid w:val="002F462E"/>
    <w:rsid w:val="002F475F"/>
    <w:rsid w:val="002F4B85"/>
    <w:rsid w:val="002F4D8A"/>
    <w:rsid w:val="002F5419"/>
    <w:rsid w:val="002F55AB"/>
    <w:rsid w:val="002F5621"/>
    <w:rsid w:val="002F5868"/>
    <w:rsid w:val="002F5AE9"/>
    <w:rsid w:val="002F5B4D"/>
    <w:rsid w:val="002F5BDE"/>
    <w:rsid w:val="002F5D58"/>
    <w:rsid w:val="002F6022"/>
    <w:rsid w:val="002F616B"/>
    <w:rsid w:val="002F650A"/>
    <w:rsid w:val="002F653E"/>
    <w:rsid w:val="002F676B"/>
    <w:rsid w:val="002F68C1"/>
    <w:rsid w:val="002F6CED"/>
    <w:rsid w:val="002F6F05"/>
    <w:rsid w:val="002F7053"/>
    <w:rsid w:val="002F7233"/>
    <w:rsid w:val="002F72BF"/>
    <w:rsid w:val="002F7470"/>
    <w:rsid w:val="002F78D1"/>
    <w:rsid w:val="002F792A"/>
    <w:rsid w:val="003000AB"/>
    <w:rsid w:val="003000E4"/>
    <w:rsid w:val="00300295"/>
    <w:rsid w:val="0030041B"/>
    <w:rsid w:val="00300530"/>
    <w:rsid w:val="0030071A"/>
    <w:rsid w:val="00300C47"/>
    <w:rsid w:val="00300F34"/>
    <w:rsid w:val="0030108D"/>
    <w:rsid w:val="0030119F"/>
    <w:rsid w:val="003011A0"/>
    <w:rsid w:val="0030129A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617"/>
    <w:rsid w:val="003027C2"/>
    <w:rsid w:val="003028C3"/>
    <w:rsid w:val="00302940"/>
    <w:rsid w:val="00302945"/>
    <w:rsid w:val="003029AA"/>
    <w:rsid w:val="00302DFB"/>
    <w:rsid w:val="00303823"/>
    <w:rsid w:val="00303970"/>
    <w:rsid w:val="003039AF"/>
    <w:rsid w:val="00303E71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6ECF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02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1D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947"/>
    <w:rsid w:val="003162E0"/>
    <w:rsid w:val="0031663F"/>
    <w:rsid w:val="0031666D"/>
    <w:rsid w:val="003167FE"/>
    <w:rsid w:val="0031685C"/>
    <w:rsid w:val="00316998"/>
    <w:rsid w:val="00316B7F"/>
    <w:rsid w:val="00316C09"/>
    <w:rsid w:val="00316CFA"/>
    <w:rsid w:val="00316DDA"/>
    <w:rsid w:val="00317897"/>
    <w:rsid w:val="00317CA7"/>
    <w:rsid w:val="00320443"/>
    <w:rsid w:val="0032091E"/>
    <w:rsid w:val="00320D5A"/>
    <w:rsid w:val="00320E01"/>
    <w:rsid w:val="00320E12"/>
    <w:rsid w:val="00320E7E"/>
    <w:rsid w:val="00320EF3"/>
    <w:rsid w:val="00321981"/>
    <w:rsid w:val="00321B38"/>
    <w:rsid w:val="00321BF1"/>
    <w:rsid w:val="00321F03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65"/>
    <w:rsid w:val="003246F7"/>
    <w:rsid w:val="00324DEC"/>
    <w:rsid w:val="00324FD4"/>
    <w:rsid w:val="003250BD"/>
    <w:rsid w:val="00325416"/>
    <w:rsid w:val="00325429"/>
    <w:rsid w:val="00325A65"/>
    <w:rsid w:val="00325AD0"/>
    <w:rsid w:val="00325B8C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CC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0D"/>
    <w:rsid w:val="003336EF"/>
    <w:rsid w:val="003336FF"/>
    <w:rsid w:val="0033398A"/>
    <w:rsid w:val="00333A7D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03"/>
    <w:rsid w:val="00335625"/>
    <w:rsid w:val="003356BE"/>
    <w:rsid w:val="00335854"/>
    <w:rsid w:val="003359F0"/>
    <w:rsid w:val="00335AB9"/>
    <w:rsid w:val="00335E17"/>
    <w:rsid w:val="00335F2D"/>
    <w:rsid w:val="003360F1"/>
    <w:rsid w:val="0033619B"/>
    <w:rsid w:val="0033649E"/>
    <w:rsid w:val="003364A4"/>
    <w:rsid w:val="0033659F"/>
    <w:rsid w:val="00336735"/>
    <w:rsid w:val="00336A99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9E4"/>
    <w:rsid w:val="00341BBB"/>
    <w:rsid w:val="00341C95"/>
    <w:rsid w:val="00341DA8"/>
    <w:rsid w:val="003420D4"/>
    <w:rsid w:val="0034234E"/>
    <w:rsid w:val="003423A5"/>
    <w:rsid w:val="0034270E"/>
    <w:rsid w:val="0034275A"/>
    <w:rsid w:val="003428FC"/>
    <w:rsid w:val="00342943"/>
    <w:rsid w:val="00342B93"/>
    <w:rsid w:val="00342C6F"/>
    <w:rsid w:val="00342F26"/>
    <w:rsid w:val="0034308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6E5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51B"/>
    <w:rsid w:val="00355675"/>
    <w:rsid w:val="00355AD1"/>
    <w:rsid w:val="00355C2C"/>
    <w:rsid w:val="00356006"/>
    <w:rsid w:val="00356043"/>
    <w:rsid w:val="003562C2"/>
    <w:rsid w:val="003564AF"/>
    <w:rsid w:val="00356566"/>
    <w:rsid w:val="00356D53"/>
    <w:rsid w:val="0035744C"/>
    <w:rsid w:val="003574D1"/>
    <w:rsid w:val="003575AE"/>
    <w:rsid w:val="00357F18"/>
    <w:rsid w:val="00357FAE"/>
    <w:rsid w:val="003601C3"/>
    <w:rsid w:val="003602CD"/>
    <w:rsid w:val="00360384"/>
    <w:rsid w:val="003609D9"/>
    <w:rsid w:val="00360A5A"/>
    <w:rsid w:val="00360A76"/>
    <w:rsid w:val="00360AFE"/>
    <w:rsid w:val="00360D50"/>
    <w:rsid w:val="00361136"/>
    <w:rsid w:val="00361533"/>
    <w:rsid w:val="00361A54"/>
    <w:rsid w:val="00361ADA"/>
    <w:rsid w:val="00361B29"/>
    <w:rsid w:val="00361FBA"/>
    <w:rsid w:val="00362093"/>
    <w:rsid w:val="0036211F"/>
    <w:rsid w:val="003624A3"/>
    <w:rsid w:val="00362619"/>
    <w:rsid w:val="003626E6"/>
    <w:rsid w:val="00362DF3"/>
    <w:rsid w:val="00362F6B"/>
    <w:rsid w:val="003631A1"/>
    <w:rsid w:val="0036331F"/>
    <w:rsid w:val="00363525"/>
    <w:rsid w:val="00363951"/>
    <w:rsid w:val="00363A22"/>
    <w:rsid w:val="00363AEC"/>
    <w:rsid w:val="00363C0D"/>
    <w:rsid w:val="0036416A"/>
    <w:rsid w:val="003646AD"/>
    <w:rsid w:val="003647BD"/>
    <w:rsid w:val="00364A1B"/>
    <w:rsid w:val="00364C63"/>
    <w:rsid w:val="00365297"/>
    <w:rsid w:val="003652C2"/>
    <w:rsid w:val="003654F3"/>
    <w:rsid w:val="0036556A"/>
    <w:rsid w:val="003656D0"/>
    <w:rsid w:val="00365722"/>
    <w:rsid w:val="00365803"/>
    <w:rsid w:val="00365D4F"/>
    <w:rsid w:val="0036628E"/>
    <w:rsid w:val="00366294"/>
    <w:rsid w:val="003662DF"/>
    <w:rsid w:val="00366566"/>
    <w:rsid w:val="003665E7"/>
    <w:rsid w:val="00366792"/>
    <w:rsid w:val="003669E2"/>
    <w:rsid w:val="003669FD"/>
    <w:rsid w:val="00366A21"/>
    <w:rsid w:val="00366A5A"/>
    <w:rsid w:val="00366F68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2E39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625"/>
    <w:rsid w:val="00375626"/>
    <w:rsid w:val="003759B4"/>
    <w:rsid w:val="003759CD"/>
    <w:rsid w:val="00375AC2"/>
    <w:rsid w:val="00375B43"/>
    <w:rsid w:val="00375F74"/>
    <w:rsid w:val="003760EC"/>
    <w:rsid w:val="003768FF"/>
    <w:rsid w:val="00376A04"/>
    <w:rsid w:val="00376BD6"/>
    <w:rsid w:val="003773F3"/>
    <w:rsid w:val="003779E6"/>
    <w:rsid w:val="00377B59"/>
    <w:rsid w:val="00377CD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968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F88"/>
    <w:rsid w:val="003951F4"/>
    <w:rsid w:val="00395350"/>
    <w:rsid w:val="003956E0"/>
    <w:rsid w:val="003960BD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6CA"/>
    <w:rsid w:val="003A1879"/>
    <w:rsid w:val="003A1E64"/>
    <w:rsid w:val="003A2139"/>
    <w:rsid w:val="003A313E"/>
    <w:rsid w:val="003A3224"/>
    <w:rsid w:val="003A346D"/>
    <w:rsid w:val="003A3562"/>
    <w:rsid w:val="003A364E"/>
    <w:rsid w:val="003A36E7"/>
    <w:rsid w:val="003A37E6"/>
    <w:rsid w:val="003A3B7A"/>
    <w:rsid w:val="003A40FE"/>
    <w:rsid w:val="003A44CD"/>
    <w:rsid w:val="003A4840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15E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BCB"/>
    <w:rsid w:val="003B1DA1"/>
    <w:rsid w:val="003B2545"/>
    <w:rsid w:val="003B2547"/>
    <w:rsid w:val="003B27D8"/>
    <w:rsid w:val="003B2D82"/>
    <w:rsid w:val="003B2D97"/>
    <w:rsid w:val="003B2E6E"/>
    <w:rsid w:val="003B343A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9BD"/>
    <w:rsid w:val="003B5CC3"/>
    <w:rsid w:val="003B5CD6"/>
    <w:rsid w:val="003B5D81"/>
    <w:rsid w:val="003B62ED"/>
    <w:rsid w:val="003B697F"/>
    <w:rsid w:val="003B6C89"/>
    <w:rsid w:val="003B6DDB"/>
    <w:rsid w:val="003B6E19"/>
    <w:rsid w:val="003B74BD"/>
    <w:rsid w:val="003B7ABF"/>
    <w:rsid w:val="003B7E6D"/>
    <w:rsid w:val="003B7E8B"/>
    <w:rsid w:val="003C0500"/>
    <w:rsid w:val="003C06B5"/>
    <w:rsid w:val="003C0782"/>
    <w:rsid w:val="003C08BE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BB"/>
    <w:rsid w:val="003D0086"/>
    <w:rsid w:val="003D008F"/>
    <w:rsid w:val="003D056F"/>
    <w:rsid w:val="003D0F7F"/>
    <w:rsid w:val="003D1115"/>
    <w:rsid w:val="003D128D"/>
    <w:rsid w:val="003D133A"/>
    <w:rsid w:val="003D1625"/>
    <w:rsid w:val="003D178A"/>
    <w:rsid w:val="003D17BA"/>
    <w:rsid w:val="003D182B"/>
    <w:rsid w:val="003D1941"/>
    <w:rsid w:val="003D1C45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67"/>
    <w:rsid w:val="003D2E9D"/>
    <w:rsid w:val="003D33A7"/>
    <w:rsid w:val="003D33AA"/>
    <w:rsid w:val="003D349A"/>
    <w:rsid w:val="003D34D5"/>
    <w:rsid w:val="003D37E6"/>
    <w:rsid w:val="003D3913"/>
    <w:rsid w:val="003D3B49"/>
    <w:rsid w:val="003D3E02"/>
    <w:rsid w:val="003D3F08"/>
    <w:rsid w:val="003D4043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9E1"/>
    <w:rsid w:val="003D6C08"/>
    <w:rsid w:val="003D6D75"/>
    <w:rsid w:val="003D6E5D"/>
    <w:rsid w:val="003D7152"/>
    <w:rsid w:val="003D724B"/>
    <w:rsid w:val="003D7393"/>
    <w:rsid w:val="003D74B2"/>
    <w:rsid w:val="003D751F"/>
    <w:rsid w:val="003D7759"/>
    <w:rsid w:val="003D7CEF"/>
    <w:rsid w:val="003D7D00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3E03"/>
    <w:rsid w:val="003E3E86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A2A"/>
    <w:rsid w:val="003E6E35"/>
    <w:rsid w:val="003E7406"/>
    <w:rsid w:val="003E74DB"/>
    <w:rsid w:val="003E7731"/>
    <w:rsid w:val="003E77E1"/>
    <w:rsid w:val="003E7AC8"/>
    <w:rsid w:val="003E7B33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7F"/>
    <w:rsid w:val="003F1C99"/>
    <w:rsid w:val="003F1D7A"/>
    <w:rsid w:val="003F27DA"/>
    <w:rsid w:val="003F285E"/>
    <w:rsid w:val="003F2934"/>
    <w:rsid w:val="003F2993"/>
    <w:rsid w:val="003F2A90"/>
    <w:rsid w:val="003F2E1D"/>
    <w:rsid w:val="003F330E"/>
    <w:rsid w:val="003F33E5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5"/>
    <w:rsid w:val="003F66BA"/>
    <w:rsid w:val="003F6877"/>
    <w:rsid w:val="003F69EA"/>
    <w:rsid w:val="003F6CB8"/>
    <w:rsid w:val="003F6D4C"/>
    <w:rsid w:val="003F6F2F"/>
    <w:rsid w:val="003F753A"/>
    <w:rsid w:val="003F7726"/>
    <w:rsid w:val="003F7967"/>
    <w:rsid w:val="003F7F31"/>
    <w:rsid w:val="00400780"/>
    <w:rsid w:val="004007C1"/>
    <w:rsid w:val="0040085A"/>
    <w:rsid w:val="00400B1F"/>
    <w:rsid w:val="00400BA4"/>
    <w:rsid w:val="00400C6C"/>
    <w:rsid w:val="00400E4D"/>
    <w:rsid w:val="00400FF0"/>
    <w:rsid w:val="00401255"/>
    <w:rsid w:val="00401328"/>
    <w:rsid w:val="00401438"/>
    <w:rsid w:val="00401991"/>
    <w:rsid w:val="00401A8E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30F"/>
    <w:rsid w:val="0040533A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72E6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A05"/>
    <w:rsid w:val="00410CAB"/>
    <w:rsid w:val="00410E3F"/>
    <w:rsid w:val="00410E75"/>
    <w:rsid w:val="00410EB3"/>
    <w:rsid w:val="004114B7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2F81"/>
    <w:rsid w:val="00413195"/>
    <w:rsid w:val="00413391"/>
    <w:rsid w:val="00413656"/>
    <w:rsid w:val="00413B9A"/>
    <w:rsid w:val="00413BE8"/>
    <w:rsid w:val="00413C6C"/>
    <w:rsid w:val="004145E9"/>
    <w:rsid w:val="0041496A"/>
    <w:rsid w:val="00414CD1"/>
    <w:rsid w:val="00414D72"/>
    <w:rsid w:val="00415057"/>
    <w:rsid w:val="0041508F"/>
    <w:rsid w:val="0041536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0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2F52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5A0"/>
    <w:rsid w:val="0042676E"/>
    <w:rsid w:val="0042694D"/>
    <w:rsid w:val="00426BFB"/>
    <w:rsid w:val="00426DA7"/>
    <w:rsid w:val="00426F50"/>
    <w:rsid w:val="004274DC"/>
    <w:rsid w:val="00427703"/>
    <w:rsid w:val="00427848"/>
    <w:rsid w:val="004278F3"/>
    <w:rsid w:val="00427ED1"/>
    <w:rsid w:val="00430229"/>
    <w:rsid w:val="00430420"/>
    <w:rsid w:val="00430A3A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455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98C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0E0"/>
    <w:rsid w:val="0043615C"/>
    <w:rsid w:val="0043618D"/>
    <w:rsid w:val="00436E3E"/>
    <w:rsid w:val="00436E5C"/>
    <w:rsid w:val="00436F4B"/>
    <w:rsid w:val="004372D5"/>
    <w:rsid w:val="00437664"/>
    <w:rsid w:val="004378D6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BEA"/>
    <w:rsid w:val="00441C6F"/>
    <w:rsid w:val="00441DA8"/>
    <w:rsid w:val="00441EE5"/>
    <w:rsid w:val="00442042"/>
    <w:rsid w:val="0044225F"/>
    <w:rsid w:val="0044241E"/>
    <w:rsid w:val="00442526"/>
    <w:rsid w:val="0044253E"/>
    <w:rsid w:val="004425AB"/>
    <w:rsid w:val="0044270A"/>
    <w:rsid w:val="00442A4E"/>
    <w:rsid w:val="00442B25"/>
    <w:rsid w:val="00442D8E"/>
    <w:rsid w:val="0044365A"/>
    <w:rsid w:val="00443D9D"/>
    <w:rsid w:val="00443DA6"/>
    <w:rsid w:val="004440A6"/>
    <w:rsid w:val="0044438E"/>
    <w:rsid w:val="00444612"/>
    <w:rsid w:val="004446F2"/>
    <w:rsid w:val="00444838"/>
    <w:rsid w:val="00444C0A"/>
    <w:rsid w:val="00445091"/>
    <w:rsid w:val="00445407"/>
    <w:rsid w:val="00445408"/>
    <w:rsid w:val="00445E66"/>
    <w:rsid w:val="00446349"/>
    <w:rsid w:val="004464DE"/>
    <w:rsid w:val="00446527"/>
    <w:rsid w:val="00446A78"/>
    <w:rsid w:val="00446E3B"/>
    <w:rsid w:val="0044703D"/>
    <w:rsid w:val="0044719C"/>
    <w:rsid w:val="004476BF"/>
    <w:rsid w:val="004478E5"/>
    <w:rsid w:val="004479E9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0F14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62D"/>
    <w:rsid w:val="00453DF0"/>
    <w:rsid w:val="00454004"/>
    <w:rsid w:val="0045406A"/>
    <w:rsid w:val="00454558"/>
    <w:rsid w:val="00454628"/>
    <w:rsid w:val="0045465A"/>
    <w:rsid w:val="0045494A"/>
    <w:rsid w:val="00454C3D"/>
    <w:rsid w:val="00454CCE"/>
    <w:rsid w:val="00454CE1"/>
    <w:rsid w:val="00454E17"/>
    <w:rsid w:val="004554C1"/>
    <w:rsid w:val="004556C6"/>
    <w:rsid w:val="00455900"/>
    <w:rsid w:val="00455B80"/>
    <w:rsid w:val="00455F3B"/>
    <w:rsid w:val="0045609B"/>
    <w:rsid w:val="00456123"/>
    <w:rsid w:val="00456A16"/>
    <w:rsid w:val="00457431"/>
    <w:rsid w:val="0045754D"/>
    <w:rsid w:val="00457B26"/>
    <w:rsid w:val="00457C14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905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5E92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70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3DD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1A"/>
    <w:rsid w:val="0047688B"/>
    <w:rsid w:val="00476A8F"/>
    <w:rsid w:val="00476C5E"/>
    <w:rsid w:val="00476CE0"/>
    <w:rsid w:val="00476D51"/>
    <w:rsid w:val="0047701D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5EB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C83"/>
    <w:rsid w:val="00484FAF"/>
    <w:rsid w:val="004851B8"/>
    <w:rsid w:val="00485390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D7C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1D6"/>
    <w:rsid w:val="0049030B"/>
    <w:rsid w:val="00490532"/>
    <w:rsid w:val="0049056D"/>
    <w:rsid w:val="004905D5"/>
    <w:rsid w:val="0049068A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11B"/>
    <w:rsid w:val="00497304"/>
    <w:rsid w:val="004975B4"/>
    <w:rsid w:val="004976F3"/>
    <w:rsid w:val="0049792D"/>
    <w:rsid w:val="00497AE6"/>
    <w:rsid w:val="00497B18"/>
    <w:rsid w:val="00497B8E"/>
    <w:rsid w:val="00497FEB"/>
    <w:rsid w:val="004A0295"/>
    <w:rsid w:val="004A029E"/>
    <w:rsid w:val="004A0380"/>
    <w:rsid w:val="004A045C"/>
    <w:rsid w:val="004A04D0"/>
    <w:rsid w:val="004A0905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5FB"/>
    <w:rsid w:val="004A2780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8C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A6C"/>
    <w:rsid w:val="004A7B0B"/>
    <w:rsid w:val="004A7C46"/>
    <w:rsid w:val="004B0053"/>
    <w:rsid w:val="004B019C"/>
    <w:rsid w:val="004B01C1"/>
    <w:rsid w:val="004B0253"/>
    <w:rsid w:val="004B04E4"/>
    <w:rsid w:val="004B050B"/>
    <w:rsid w:val="004B0A3A"/>
    <w:rsid w:val="004B0AAD"/>
    <w:rsid w:val="004B0B0D"/>
    <w:rsid w:val="004B1A7C"/>
    <w:rsid w:val="004B1D8B"/>
    <w:rsid w:val="004B1E24"/>
    <w:rsid w:val="004B20A1"/>
    <w:rsid w:val="004B218B"/>
    <w:rsid w:val="004B2321"/>
    <w:rsid w:val="004B2418"/>
    <w:rsid w:val="004B2941"/>
    <w:rsid w:val="004B2A60"/>
    <w:rsid w:val="004B2E10"/>
    <w:rsid w:val="004B3676"/>
    <w:rsid w:val="004B3699"/>
    <w:rsid w:val="004B37D8"/>
    <w:rsid w:val="004B3B67"/>
    <w:rsid w:val="004B3CC7"/>
    <w:rsid w:val="004B406F"/>
    <w:rsid w:val="004B42CD"/>
    <w:rsid w:val="004B42E6"/>
    <w:rsid w:val="004B4371"/>
    <w:rsid w:val="004B47A9"/>
    <w:rsid w:val="004B4988"/>
    <w:rsid w:val="004B4E75"/>
    <w:rsid w:val="004B5702"/>
    <w:rsid w:val="004B5A11"/>
    <w:rsid w:val="004B6241"/>
    <w:rsid w:val="004B633C"/>
    <w:rsid w:val="004B665E"/>
    <w:rsid w:val="004B6766"/>
    <w:rsid w:val="004B67B9"/>
    <w:rsid w:val="004B68AC"/>
    <w:rsid w:val="004B6979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BA1"/>
    <w:rsid w:val="004C0EA7"/>
    <w:rsid w:val="004C135F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4C4"/>
    <w:rsid w:val="004C359D"/>
    <w:rsid w:val="004C3803"/>
    <w:rsid w:val="004C3A9C"/>
    <w:rsid w:val="004C3ABC"/>
    <w:rsid w:val="004C3CCB"/>
    <w:rsid w:val="004C4468"/>
    <w:rsid w:val="004C4787"/>
    <w:rsid w:val="004C4809"/>
    <w:rsid w:val="004C480E"/>
    <w:rsid w:val="004C50EB"/>
    <w:rsid w:val="004C57A0"/>
    <w:rsid w:val="004C5C33"/>
    <w:rsid w:val="004C5E94"/>
    <w:rsid w:val="004C5FB9"/>
    <w:rsid w:val="004C6563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206"/>
    <w:rsid w:val="004D0B48"/>
    <w:rsid w:val="004D1193"/>
    <w:rsid w:val="004D16AF"/>
    <w:rsid w:val="004D16B2"/>
    <w:rsid w:val="004D196D"/>
    <w:rsid w:val="004D1B12"/>
    <w:rsid w:val="004D1C90"/>
    <w:rsid w:val="004D1EE3"/>
    <w:rsid w:val="004D1FD7"/>
    <w:rsid w:val="004D2280"/>
    <w:rsid w:val="004D2620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E55"/>
    <w:rsid w:val="004D5F50"/>
    <w:rsid w:val="004D62A5"/>
    <w:rsid w:val="004D62C0"/>
    <w:rsid w:val="004D6BF3"/>
    <w:rsid w:val="004D6E01"/>
    <w:rsid w:val="004D6EAB"/>
    <w:rsid w:val="004D6EE0"/>
    <w:rsid w:val="004D7321"/>
    <w:rsid w:val="004D77CA"/>
    <w:rsid w:val="004D783A"/>
    <w:rsid w:val="004D78D6"/>
    <w:rsid w:val="004E0148"/>
    <w:rsid w:val="004E0C72"/>
    <w:rsid w:val="004E0DEF"/>
    <w:rsid w:val="004E0EF9"/>
    <w:rsid w:val="004E0F45"/>
    <w:rsid w:val="004E1162"/>
    <w:rsid w:val="004E128A"/>
    <w:rsid w:val="004E14FD"/>
    <w:rsid w:val="004E161C"/>
    <w:rsid w:val="004E1BAE"/>
    <w:rsid w:val="004E1BBA"/>
    <w:rsid w:val="004E2221"/>
    <w:rsid w:val="004E26D7"/>
    <w:rsid w:val="004E30D9"/>
    <w:rsid w:val="004E32FF"/>
    <w:rsid w:val="004E348B"/>
    <w:rsid w:val="004E3512"/>
    <w:rsid w:val="004E38C2"/>
    <w:rsid w:val="004E3C6D"/>
    <w:rsid w:val="004E4182"/>
    <w:rsid w:val="004E4689"/>
    <w:rsid w:val="004E473D"/>
    <w:rsid w:val="004E4859"/>
    <w:rsid w:val="004E4AD9"/>
    <w:rsid w:val="004E4B26"/>
    <w:rsid w:val="004E4B7D"/>
    <w:rsid w:val="004E4D3A"/>
    <w:rsid w:val="004E4D62"/>
    <w:rsid w:val="004E4E29"/>
    <w:rsid w:val="004E4E56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35C"/>
    <w:rsid w:val="004F052F"/>
    <w:rsid w:val="004F090B"/>
    <w:rsid w:val="004F0B99"/>
    <w:rsid w:val="004F0D56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AB1"/>
    <w:rsid w:val="004F5DE7"/>
    <w:rsid w:val="004F6237"/>
    <w:rsid w:val="004F64BA"/>
    <w:rsid w:val="004F658F"/>
    <w:rsid w:val="004F6904"/>
    <w:rsid w:val="004F69E6"/>
    <w:rsid w:val="004F6BE9"/>
    <w:rsid w:val="004F6D20"/>
    <w:rsid w:val="004F7191"/>
    <w:rsid w:val="004F7706"/>
    <w:rsid w:val="004F7CA5"/>
    <w:rsid w:val="004F7CD8"/>
    <w:rsid w:val="004F7D66"/>
    <w:rsid w:val="004F7DC9"/>
    <w:rsid w:val="004F7DE4"/>
    <w:rsid w:val="004F7F69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2A"/>
    <w:rsid w:val="00501651"/>
    <w:rsid w:val="00501657"/>
    <w:rsid w:val="0050183C"/>
    <w:rsid w:val="00501897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2CE3"/>
    <w:rsid w:val="005032C5"/>
    <w:rsid w:val="00503551"/>
    <w:rsid w:val="0050358F"/>
    <w:rsid w:val="00503604"/>
    <w:rsid w:val="005036C6"/>
    <w:rsid w:val="005037C5"/>
    <w:rsid w:val="00503DCA"/>
    <w:rsid w:val="005044BF"/>
    <w:rsid w:val="005046E5"/>
    <w:rsid w:val="005052D9"/>
    <w:rsid w:val="00505391"/>
    <w:rsid w:val="0050558A"/>
    <w:rsid w:val="00505919"/>
    <w:rsid w:val="00505982"/>
    <w:rsid w:val="00505A63"/>
    <w:rsid w:val="00505B9A"/>
    <w:rsid w:val="00505BC4"/>
    <w:rsid w:val="00505E3C"/>
    <w:rsid w:val="00505F16"/>
    <w:rsid w:val="00506080"/>
    <w:rsid w:val="0050609A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E44"/>
    <w:rsid w:val="00512FD6"/>
    <w:rsid w:val="005134DC"/>
    <w:rsid w:val="0051366E"/>
    <w:rsid w:val="0051384A"/>
    <w:rsid w:val="00513879"/>
    <w:rsid w:val="00513A2D"/>
    <w:rsid w:val="00513EA4"/>
    <w:rsid w:val="00513FF8"/>
    <w:rsid w:val="0051409B"/>
    <w:rsid w:val="005140AC"/>
    <w:rsid w:val="00514138"/>
    <w:rsid w:val="005144D4"/>
    <w:rsid w:val="005145AD"/>
    <w:rsid w:val="005145FE"/>
    <w:rsid w:val="005147E8"/>
    <w:rsid w:val="005149D0"/>
    <w:rsid w:val="00514D9D"/>
    <w:rsid w:val="00514E50"/>
    <w:rsid w:val="0051502D"/>
    <w:rsid w:val="005150B5"/>
    <w:rsid w:val="00515332"/>
    <w:rsid w:val="0051552F"/>
    <w:rsid w:val="0051557D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94"/>
    <w:rsid w:val="005176D9"/>
    <w:rsid w:val="0051774E"/>
    <w:rsid w:val="0051780E"/>
    <w:rsid w:val="005179C1"/>
    <w:rsid w:val="00517A63"/>
    <w:rsid w:val="00517D5C"/>
    <w:rsid w:val="00517F3A"/>
    <w:rsid w:val="0052007D"/>
    <w:rsid w:val="00520128"/>
    <w:rsid w:val="0052017C"/>
    <w:rsid w:val="005202BA"/>
    <w:rsid w:val="0052069F"/>
    <w:rsid w:val="005206A6"/>
    <w:rsid w:val="0052083E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875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4DCB"/>
    <w:rsid w:val="005250C0"/>
    <w:rsid w:val="005251B3"/>
    <w:rsid w:val="005252A5"/>
    <w:rsid w:val="005256F6"/>
    <w:rsid w:val="00525B0C"/>
    <w:rsid w:val="00525C15"/>
    <w:rsid w:val="00525CED"/>
    <w:rsid w:val="00525E9F"/>
    <w:rsid w:val="0052601F"/>
    <w:rsid w:val="00526436"/>
    <w:rsid w:val="005264D4"/>
    <w:rsid w:val="00526783"/>
    <w:rsid w:val="0052682E"/>
    <w:rsid w:val="00526FFC"/>
    <w:rsid w:val="0052701B"/>
    <w:rsid w:val="005270DA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8D3"/>
    <w:rsid w:val="00530BD0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6D3"/>
    <w:rsid w:val="005327D7"/>
    <w:rsid w:val="00532958"/>
    <w:rsid w:val="00532D69"/>
    <w:rsid w:val="00532DAA"/>
    <w:rsid w:val="00532FEE"/>
    <w:rsid w:val="00533717"/>
    <w:rsid w:val="0053399D"/>
    <w:rsid w:val="00533AB9"/>
    <w:rsid w:val="00533C13"/>
    <w:rsid w:val="00533C25"/>
    <w:rsid w:val="00533C8A"/>
    <w:rsid w:val="00533CFE"/>
    <w:rsid w:val="00533D17"/>
    <w:rsid w:val="00534007"/>
    <w:rsid w:val="00534302"/>
    <w:rsid w:val="0053441E"/>
    <w:rsid w:val="005344A4"/>
    <w:rsid w:val="005346C6"/>
    <w:rsid w:val="005346DC"/>
    <w:rsid w:val="005347D1"/>
    <w:rsid w:val="00534D5A"/>
    <w:rsid w:val="00534FE6"/>
    <w:rsid w:val="005353B1"/>
    <w:rsid w:val="00535497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280"/>
    <w:rsid w:val="005407EF"/>
    <w:rsid w:val="00540BF1"/>
    <w:rsid w:val="00541757"/>
    <w:rsid w:val="005417EC"/>
    <w:rsid w:val="0054182A"/>
    <w:rsid w:val="005419C6"/>
    <w:rsid w:val="00542111"/>
    <w:rsid w:val="00542118"/>
    <w:rsid w:val="005421E7"/>
    <w:rsid w:val="005426DD"/>
    <w:rsid w:val="005427BA"/>
    <w:rsid w:val="005428D5"/>
    <w:rsid w:val="00542956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0A6"/>
    <w:rsid w:val="005532E3"/>
    <w:rsid w:val="00553422"/>
    <w:rsid w:val="005535E7"/>
    <w:rsid w:val="005535F1"/>
    <w:rsid w:val="0055367F"/>
    <w:rsid w:val="005537EE"/>
    <w:rsid w:val="005537F1"/>
    <w:rsid w:val="00553AC1"/>
    <w:rsid w:val="00553BB5"/>
    <w:rsid w:val="00554591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25C"/>
    <w:rsid w:val="00556661"/>
    <w:rsid w:val="0055667E"/>
    <w:rsid w:val="00556798"/>
    <w:rsid w:val="005569E1"/>
    <w:rsid w:val="005569EC"/>
    <w:rsid w:val="00557226"/>
    <w:rsid w:val="0055733A"/>
    <w:rsid w:val="005573D0"/>
    <w:rsid w:val="0055752E"/>
    <w:rsid w:val="005579EC"/>
    <w:rsid w:val="00557E4E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0CD"/>
    <w:rsid w:val="00561187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44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3D4F"/>
    <w:rsid w:val="00564017"/>
    <w:rsid w:val="005640A2"/>
    <w:rsid w:val="00564135"/>
    <w:rsid w:val="00564147"/>
    <w:rsid w:val="00564506"/>
    <w:rsid w:val="00564809"/>
    <w:rsid w:val="00564B32"/>
    <w:rsid w:val="00564FB2"/>
    <w:rsid w:val="00565111"/>
    <w:rsid w:val="005651DE"/>
    <w:rsid w:val="005653FB"/>
    <w:rsid w:val="005655E6"/>
    <w:rsid w:val="0056584F"/>
    <w:rsid w:val="005659C4"/>
    <w:rsid w:val="005664F9"/>
    <w:rsid w:val="005666E7"/>
    <w:rsid w:val="0056674B"/>
    <w:rsid w:val="005667C3"/>
    <w:rsid w:val="005669CE"/>
    <w:rsid w:val="00566A99"/>
    <w:rsid w:val="00566AA0"/>
    <w:rsid w:val="00566B1A"/>
    <w:rsid w:val="00566DF9"/>
    <w:rsid w:val="00566E00"/>
    <w:rsid w:val="00566E46"/>
    <w:rsid w:val="00566F5A"/>
    <w:rsid w:val="005672B1"/>
    <w:rsid w:val="005673C9"/>
    <w:rsid w:val="0056754F"/>
    <w:rsid w:val="00567A54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00C"/>
    <w:rsid w:val="0057124B"/>
    <w:rsid w:val="0057148B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20B"/>
    <w:rsid w:val="005747F7"/>
    <w:rsid w:val="005749A4"/>
    <w:rsid w:val="005749C9"/>
    <w:rsid w:val="00574D38"/>
    <w:rsid w:val="00575212"/>
    <w:rsid w:val="00575812"/>
    <w:rsid w:val="005758F3"/>
    <w:rsid w:val="0057590B"/>
    <w:rsid w:val="00575EDC"/>
    <w:rsid w:val="00575F79"/>
    <w:rsid w:val="00576535"/>
    <w:rsid w:val="00576606"/>
    <w:rsid w:val="005768F6"/>
    <w:rsid w:val="00576908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FA2"/>
    <w:rsid w:val="0058033E"/>
    <w:rsid w:val="0058038B"/>
    <w:rsid w:val="00580928"/>
    <w:rsid w:val="00580AC0"/>
    <w:rsid w:val="00580BB8"/>
    <w:rsid w:val="00580C0E"/>
    <w:rsid w:val="00581178"/>
    <w:rsid w:val="0058125F"/>
    <w:rsid w:val="00581882"/>
    <w:rsid w:val="00581E5C"/>
    <w:rsid w:val="00582798"/>
    <w:rsid w:val="00582876"/>
    <w:rsid w:val="005829BE"/>
    <w:rsid w:val="00582A58"/>
    <w:rsid w:val="00582C25"/>
    <w:rsid w:val="00582D24"/>
    <w:rsid w:val="00582E1E"/>
    <w:rsid w:val="0058338D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8C7"/>
    <w:rsid w:val="005859AF"/>
    <w:rsid w:val="00585C8B"/>
    <w:rsid w:val="00585F3A"/>
    <w:rsid w:val="005860EB"/>
    <w:rsid w:val="005863F3"/>
    <w:rsid w:val="00586433"/>
    <w:rsid w:val="005866A5"/>
    <w:rsid w:val="005866D8"/>
    <w:rsid w:val="00586814"/>
    <w:rsid w:val="00586B2F"/>
    <w:rsid w:val="00586B60"/>
    <w:rsid w:val="00586D2F"/>
    <w:rsid w:val="0058701F"/>
    <w:rsid w:val="00587372"/>
    <w:rsid w:val="0058780F"/>
    <w:rsid w:val="00587914"/>
    <w:rsid w:val="00587BC0"/>
    <w:rsid w:val="00587DBD"/>
    <w:rsid w:val="00587F19"/>
    <w:rsid w:val="00590033"/>
    <w:rsid w:val="005904EF"/>
    <w:rsid w:val="005905BA"/>
    <w:rsid w:val="0059099C"/>
    <w:rsid w:val="00590C36"/>
    <w:rsid w:val="00590E32"/>
    <w:rsid w:val="0059108A"/>
    <w:rsid w:val="00591530"/>
    <w:rsid w:val="00591BFF"/>
    <w:rsid w:val="00591DCD"/>
    <w:rsid w:val="00591ED5"/>
    <w:rsid w:val="00592025"/>
    <w:rsid w:val="005921B1"/>
    <w:rsid w:val="005922CC"/>
    <w:rsid w:val="00592462"/>
    <w:rsid w:val="005924D3"/>
    <w:rsid w:val="005931CC"/>
    <w:rsid w:val="0059323A"/>
    <w:rsid w:val="00593438"/>
    <w:rsid w:val="00593742"/>
    <w:rsid w:val="00593857"/>
    <w:rsid w:val="00593912"/>
    <w:rsid w:val="00593E53"/>
    <w:rsid w:val="00593EFD"/>
    <w:rsid w:val="00593F2C"/>
    <w:rsid w:val="005940EF"/>
    <w:rsid w:val="005942D2"/>
    <w:rsid w:val="00594374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FA"/>
    <w:rsid w:val="00595EE3"/>
    <w:rsid w:val="00595F2A"/>
    <w:rsid w:val="00595F30"/>
    <w:rsid w:val="0059607A"/>
    <w:rsid w:val="005966DA"/>
    <w:rsid w:val="005968FE"/>
    <w:rsid w:val="0059693E"/>
    <w:rsid w:val="005969B8"/>
    <w:rsid w:val="00596E45"/>
    <w:rsid w:val="00596F8F"/>
    <w:rsid w:val="00597317"/>
    <w:rsid w:val="005977AA"/>
    <w:rsid w:val="00597A47"/>
    <w:rsid w:val="00597F74"/>
    <w:rsid w:val="00597F78"/>
    <w:rsid w:val="00597FD6"/>
    <w:rsid w:val="005A005E"/>
    <w:rsid w:val="005A01AF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1B0C"/>
    <w:rsid w:val="005A2087"/>
    <w:rsid w:val="005A2181"/>
    <w:rsid w:val="005A310C"/>
    <w:rsid w:val="005A3157"/>
    <w:rsid w:val="005A345C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B97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778"/>
    <w:rsid w:val="005B17EA"/>
    <w:rsid w:val="005B190C"/>
    <w:rsid w:val="005B19B2"/>
    <w:rsid w:val="005B2023"/>
    <w:rsid w:val="005B2176"/>
    <w:rsid w:val="005B2A87"/>
    <w:rsid w:val="005B2E06"/>
    <w:rsid w:val="005B2E6A"/>
    <w:rsid w:val="005B3408"/>
    <w:rsid w:val="005B3707"/>
    <w:rsid w:val="005B3941"/>
    <w:rsid w:val="005B3BC3"/>
    <w:rsid w:val="005B41AA"/>
    <w:rsid w:val="005B421A"/>
    <w:rsid w:val="005B45C4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71B1"/>
    <w:rsid w:val="005B7290"/>
    <w:rsid w:val="005B7594"/>
    <w:rsid w:val="005B76CD"/>
    <w:rsid w:val="005B7CFE"/>
    <w:rsid w:val="005B7F2D"/>
    <w:rsid w:val="005C029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E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3C6"/>
    <w:rsid w:val="005C353B"/>
    <w:rsid w:val="005C3576"/>
    <w:rsid w:val="005C3670"/>
    <w:rsid w:val="005C3874"/>
    <w:rsid w:val="005C393E"/>
    <w:rsid w:val="005C3A30"/>
    <w:rsid w:val="005C3BBA"/>
    <w:rsid w:val="005C3D36"/>
    <w:rsid w:val="005C4103"/>
    <w:rsid w:val="005C434D"/>
    <w:rsid w:val="005C450C"/>
    <w:rsid w:val="005C45CC"/>
    <w:rsid w:val="005C4814"/>
    <w:rsid w:val="005C4885"/>
    <w:rsid w:val="005C4920"/>
    <w:rsid w:val="005C4A38"/>
    <w:rsid w:val="005C4B21"/>
    <w:rsid w:val="005C4BDA"/>
    <w:rsid w:val="005C4DB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1DD"/>
    <w:rsid w:val="005C64C7"/>
    <w:rsid w:val="005C64D1"/>
    <w:rsid w:val="005C66E3"/>
    <w:rsid w:val="005C678B"/>
    <w:rsid w:val="005C6A1C"/>
    <w:rsid w:val="005C6F5C"/>
    <w:rsid w:val="005C6F80"/>
    <w:rsid w:val="005C74DA"/>
    <w:rsid w:val="005C75E2"/>
    <w:rsid w:val="005C791D"/>
    <w:rsid w:val="005C79A5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6C1"/>
    <w:rsid w:val="005D47AD"/>
    <w:rsid w:val="005D4943"/>
    <w:rsid w:val="005D49DF"/>
    <w:rsid w:val="005D4BB9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A40"/>
    <w:rsid w:val="005D6D32"/>
    <w:rsid w:val="005D7089"/>
    <w:rsid w:val="005D708F"/>
    <w:rsid w:val="005D7513"/>
    <w:rsid w:val="005D7968"/>
    <w:rsid w:val="005D7A4C"/>
    <w:rsid w:val="005D7AD9"/>
    <w:rsid w:val="005D7DBC"/>
    <w:rsid w:val="005E022F"/>
    <w:rsid w:val="005E0850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C04"/>
    <w:rsid w:val="005E2DF2"/>
    <w:rsid w:val="005E32BE"/>
    <w:rsid w:val="005E3503"/>
    <w:rsid w:val="005E3603"/>
    <w:rsid w:val="005E3C36"/>
    <w:rsid w:val="005E44D1"/>
    <w:rsid w:val="005E46FB"/>
    <w:rsid w:val="005E4838"/>
    <w:rsid w:val="005E4907"/>
    <w:rsid w:val="005E4C36"/>
    <w:rsid w:val="005E4C8D"/>
    <w:rsid w:val="005E4DC0"/>
    <w:rsid w:val="005E4E06"/>
    <w:rsid w:val="005E55BD"/>
    <w:rsid w:val="005E5975"/>
    <w:rsid w:val="005E6149"/>
    <w:rsid w:val="005E633A"/>
    <w:rsid w:val="005E64CE"/>
    <w:rsid w:val="005E67D4"/>
    <w:rsid w:val="005E68D4"/>
    <w:rsid w:val="005E6F4B"/>
    <w:rsid w:val="005E7080"/>
    <w:rsid w:val="005E7275"/>
    <w:rsid w:val="005E73D4"/>
    <w:rsid w:val="005E75A1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3A6"/>
    <w:rsid w:val="005F2AA9"/>
    <w:rsid w:val="005F2BEC"/>
    <w:rsid w:val="005F2DBC"/>
    <w:rsid w:val="005F2E35"/>
    <w:rsid w:val="005F3557"/>
    <w:rsid w:val="005F359C"/>
    <w:rsid w:val="005F3988"/>
    <w:rsid w:val="005F39E0"/>
    <w:rsid w:val="005F3C87"/>
    <w:rsid w:val="005F3E91"/>
    <w:rsid w:val="005F44E2"/>
    <w:rsid w:val="005F4D0D"/>
    <w:rsid w:val="005F4E62"/>
    <w:rsid w:val="005F4EF3"/>
    <w:rsid w:val="005F52C1"/>
    <w:rsid w:val="005F56F2"/>
    <w:rsid w:val="005F58E6"/>
    <w:rsid w:val="005F5999"/>
    <w:rsid w:val="005F5B65"/>
    <w:rsid w:val="005F5F87"/>
    <w:rsid w:val="005F6699"/>
    <w:rsid w:val="005F6811"/>
    <w:rsid w:val="005F6EDA"/>
    <w:rsid w:val="005F700B"/>
    <w:rsid w:val="005F702D"/>
    <w:rsid w:val="005F7402"/>
    <w:rsid w:val="005F789C"/>
    <w:rsid w:val="005F7A54"/>
    <w:rsid w:val="005F7D8A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1F3C"/>
    <w:rsid w:val="00602258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6C7"/>
    <w:rsid w:val="00604818"/>
    <w:rsid w:val="006049EC"/>
    <w:rsid w:val="006051B5"/>
    <w:rsid w:val="00605244"/>
    <w:rsid w:val="00605555"/>
    <w:rsid w:val="0060571A"/>
    <w:rsid w:val="006058A6"/>
    <w:rsid w:val="00605B46"/>
    <w:rsid w:val="00605C91"/>
    <w:rsid w:val="00605D74"/>
    <w:rsid w:val="00606096"/>
    <w:rsid w:val="00606222"/>
    <w:rsid w:val="00606328"/>
    <w:rsid w:val="00606526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A99"/>
    <w:rsid w:val="00611B87"/>
    <w:rsid w:val="00611BA5"/>
    <w:rsid w:val="00611C51"/>
    <w:rsid w:val="00611D8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9B7"/>
    <w:rsid w:val="00614D15"/>
    <w:rsid w:val="00614DF7"/>
    <w:rsid w:val="00614E47"/>
    <w:rsid w:val="006155AA"/>
    <w:rsid w:val="006156D5"/>
    <w:rsid w:val="00615962"/>
    <w:rsid w:val="00615A39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8BD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07"/>
    <w:rsid w:val="00623540"/>
    <w:rsid w:val="006235D3"/>
    <w:rsid w:val="00623744"/>
    <w:rsid w:val="00623981"/>
    <w:rsid w:val="00623A02"/>
    <w:rsid w:val="00623AD5"/>
    <w:rsid w:val="00623CE3"/>
    <w:rsid w:val="00623DFF"/>
    <w:rsid w:val="006242B7"/>
    <w:rsid w:val="006244D5"/>
    <w:rsid w:val="00624735"/>
    <w:rsid w:val="00624C4B"/>
    <w:rsid w:val="006258F2"/>
    <w:rsid w:val="00625B1E"/>
    <w:rsid w:val="00626459"/>
    <w:rsid w:val="0062655D"/>
    <w:rsid w:val="006267B7"/>
    <w:rsid w:val="00626C72"/>
    <w:rsid w:val="00626DD0"/>
    <w:rsid w:val="0062713C"/>
    <w:rsid w:val="006271E9"/>
    <w:rsid w:val="00627649"/>
    <w:rsid w:val="0062786D"/>
    <w:rsid w:val="0062797A"/>
    <w:rsid w:val="00627A0D"/>
    <w:rsid w:val="00630592"/>
    <w:rsid w:val="00630747"/>
    <w:rsid w:val="00630CC8"/>
    <w:rsid w:val="00630EBC"/>
    <w:rsid w:val="00631126"/>
    <w:rsid w:val="006311E1"/>
    <w:rsid w:val="0063127D"/>
    <w:rsid w:val="00631456"/>
    <w:rsid w:val="0063159F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789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5F15"/>
    <w:rsid w:val="00636044"/>
    <w:rsid w:val="00636367"/>
    <w:rsid w:val="006363CB"/>
    <w:rsid w:val="006364B5"/>
    <w:rsid w:val="006365F1"/>
    <w:rsid w:val="00636A2C"/>
    <w:rsid w:val="00636A86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4F6"/>
    <w:rsid w:val="006406B4"/>
    <w:rsid w:val="006408A4"/>
    <w:rsid w:val="0064092E"/>
    <w:rsid w:val="00641459"/>
    <w:rsid w:val="0064188D"/>
    <w:rsid w:val="00641A13"/>
    <w:rsid w:val="00641DDF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5E91"/>
    <w:rsid w:val="00646160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47E52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349"/>
    <w:rsid w:val="0065285E"/>
    <w:rsid w:val="00652955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E8B"/>
    <w:rsid w:val="00656FA7"/>
    <w:rsid w:val="006574C4"/>
    <w:rsid w:val="00657563"/>
    <w:rsid w:val="00657780"/>
    <w:rsid w:val="00657D39"/>
    <w:rsid w:val="006601FC"/>
    <w:rsid w:val="0066088F"/>
    <w:rsid w:val="00660C97"/>
    <w:rsid w:val="00660D5E"/>
    <w:rsid w:val="00660DCD"/>
    <w:rsid w:val="00660FB8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F0C"/>
    <w:rsid w:val="006632FA"/>
    <w:rsid w:val="006633B8"/>
    <w:rsid w:val="006634A7"/>
    <w:rsid w:val="006636CD"/>
    <w:rsid w:val="0066388A"/>
    <w:rsid w:val="00663C4C"/>
    <w:rsid w:val="006645E3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6FE9"/>
    <w:rsid w:val="006671A8"/>
    <w:rsid w:val="0066723A"/>
    <w:rsid w:val="0066726B"/>
    <w:rsid w:val="006672D8"/>
    <w:rsid w:val="0066755E"/>
    <w:rsid w:val="00667A2D"/>
    <w:rsid w:val="00667AEC"/>
    <w:rsid w:val="00667C41"/>
    <w:rsid w:val="00667ED8"/>
    <w:rsid w:val="00667EFB"/>
    <w:rsid w:val="00667FA9"/>
    <w:rsid w:val="00670674"/>
    <w:rsid w:val="00670709"/>
    <w:rsid w:val="006708DF"/>
    <w:rsid w:val="00670C15"/>
    <w:rsid w:val="00670C2A"/>
    <w:rsid w:val="00670D98"/>
    <w:rsid w:val="00671020"/>
    <w:rsid w:val="006710C3"/>
    <w:rsid w:val="006712E6"/>
    <w:rsid w:val="00671776"/>
    <w:rsid w:val="0067188E"/>
    <w:rsid w:val="00671A5E"/>
    <w:rsid w:val="00671A83"/>
    <w:rsid w:val="00671DA8"/>
    <w:rsid w:val="00671E83"/>
    <w:rsid w:val="00671F1A"/>
    <w:rsid w:val="00671FB7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754"/>
    <w:rsid w:val="0067389F"/>
    <w:rsid w:val="00674626"/>
    <w:rsid w:val="00674700"/>
    <w:rsid w:val="006748C8"/>
    <w:rsid w:val="00674B92"/>
    <w:rsid w:val="006753E2"/>
    <w:rsid w:val="00675615"/>
    <w:rsid w:val="0067598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77D24"/>
    <w:rsid w:val="0068024F"/>
    <w:rsid w:val="006802D0"/>
    <w:rsid w:val="0068080E"/>
    <w:rsid w:val="00680872"/>
    <w:rsid w:val="006809C2"/>
    <w:rsid w:val="00680ABD"/>
    <w:rsid w:val="00680C3A"/>
    <w:rsid w:val="00680C9A"/>
    <w:rsid w:val="00680D10"/>
    <w:rsid w:val="00681125"/>
    <w:rsid w:val="00681443"/>
    <w:rsid w:val="006814D8"/>
    <w:rsid w:val="00681536"/>
    <w:rsid w:val="006815AF"/>
    <w:rsid w:val="00681733"/>
    <w:rsid w:val="00681879"/>
    <w:rsid w:val="00681946"/>
    <w:rsid w:val="00681F89"/>
    <w:rsid w:val="00681FC3"/>
    <w:rsid w:val="006824C1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3E18"/>
    <w:rsid w:val="0068450E"/>
    <w:rsid w:val="00684697"/>
    <w:rsid w:val="006846FA"/>
    <w:rsid w:val="0068488E"/>
    <w:rsid w:val="00684B0D"/>
    <w:rsid w:val="006852B0"/>
    <w:rsid w:val="00685661"/>
    <w:rsid w:val="00685896"/>
    <w:rsid w:val="00685994"/>
    <w:rsid w:val="00685C0D"/>
    <w:rsid w:val="00685DFA"/>
    <w:rsid w:val="006861E8"/>
    <w:rsid w:val="00686265"/>
    <w:rsid w:val="00686630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EE0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97"/>
    <w:rsid w:val="00691DD8"/>
    <w:rsid w:val="006921C0"/>
    <w:rsid w:val="006921C4"/>
    <w:rsid w:val="00692798"/>
    <w:rsid w:val="00692A4C"/>
    <w:rsid w:val="00692A52"/>
    <w:rsid w:val="00692C92"/>
    <w:rsid w:val="00692EE0"/>
    <w:rsid w:val="00693070"/>
    <w:rsid w:val="00693265"/>
    <w:rsid w:val="00693630"/>
    <w:rsid w:val="00693A37"/>
    <w:rsid w:val="00693C39"/>
    <w:rsid w:val="00693DF9"/>
    <w:rsid w:val="00694149"/>
    <w:rsid w:val="00694ACC"/>
    <w:rsid w:val="00694D42"/>
    <w:rsid w:val="006955CA"/>
    <w:rsid w:val="00695BA5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13"/>
    <w:rsid w:val="00696DEE"/>
    <w:rsid w:val="006970EC"/>
    <w:rsid w:val="00697149"/>
    <w:rsid w:val="00697680"/>
    <w:rsid w:val="00697770"/>
    <w:rsid w:val="006977B8"/>
    <w:rsid w:val="00697A50"/>
    <w:rsid w:val="00697CCD"/>
    <w:rsid w:val="006A019F"/>
    <w:rsid w:val="006A022E"/>
    <w:rsid w:val="006A0400"/>
    <w:rsid w:val="006A090F"/>
    <w:rsid w:val="006A09C2"/>
    <w:rsid w:val="006A0B51"/>
    <w:rsid w:val="006A0D3B"/>
    <w:rsid w:val="006A0D7B"/>
    <w:rsid w:val="006A1224"/>
    <w:rsid w:val="006A12E6"/>
    <w:rsid w:val="006A15F0"/>
    <w:rsid w:val="006A1CC0"/>
    <w:rsid w:val="006A20D7"/>
    <w:rsid w:val="006A2497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B03"/>
    <w:rsid w:val="006A4C63"/>
    <w:rsid w:val="006A5451"/>
    <w:rsid w:val="006A568E"/>
    <w:rsid w:val="006A586D"/>
    <w:rsid w:val="006A5B8B"/>
    <w:rsid w:val="006A5D16"/>
    <w:rsid w:val="006A5E10"/>
    <w:rsid w:val="006A6246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936"/>
    <w:rsid w:val="006A7BE2"/>
    <w:rsid w:val="006A7D6D"/>
    <w:rsid w:val="006B017D"/>
    <w:rsid w:val="006B0537"/>
    <w:rsid w:val="006B0AC2"/>
    <w:rsid w:val="006B0BC5"/>
    <w:rsid w:val="006B10A9"/>
    <w:rsid w:val="006B143D"/>
    <w:rsid w:val="006B1765"/>
    <w:rsid w:val="006B1973"/>
    <w:rsid w:val="006B1D80"/>
    <w:rsid w:val="006B1DF0"/>
    <w:rsid w:val="006B1E7A"/>
    <w:rsid w:val="006B2169"/>
    <w:rsid w:val="006B2326"/>
    <w:rsid w:val="006B2750"/>
    <w:rsid w:val="006B2903"/>
    <w:rsid w:val="006B292D"/>
    <w:rsid w:val="006B2A4B"/>
    <w:rsid w:val="006B2B53"/>
    <w:rsid w:val="006B2C3A"/>
    <w:rsid w:val="006B2D92"/>
    <w:rsid w:val="006B3443"/>
    <w:rsid w:val="006B34F2"/>
    <w:rsid w:val="006B3704"/>
    <w:rsid w:val="006B39A7"/>
    <w:rsid w:val="006B3B0C"/>
    <w:rsid w:val="006B3B67"/>
    <w:rsid w:val="006B3D84"/>
    <w:rsid w:val="006B40EA"/>
    <w:rsid w:val="006B4509"/>
    <w:rsid w:val="006B45C0"/>
    <w:rsid w:val="006B47B5"/>
    <w:rsid w:val="006B4966"/>
    <w:rsid w:val="006B4C7A"/>
    <w:rsid w:val="006B5059"/>
    <w:rsid w:val="006B5150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46C"/>
    <w:rsid w:val="006B7650"/>
    <w:rsid w:val="006B76EA"/>
    <w:rsid w:val="006B7986"/>
    <w:rsid w:val="006B7FA5"/>
    <w:rsid w:val="006B7FD5"/>
    <w:rsid w:val="006C00B9"/>
    <w:rsid w:val="006C0412"/>
    <w:rsid w:val="006C0577"/>
    <w:rsid w:val="006C074C"/>
    <w:rsid w:val="006C09A5"/>
    <w:rsid w:val="006C09EE"/>
    <w:rsid w:val="006C09FD"/>
    <w:rsid w:val="006C0A59"/>
    <w:rsid w:val="006C0AA4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66B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88"/>
    <w:rsid w:val="006C6BBB"/>
    <w:rsid w:val="006C6D02"/>
    <w:rsid w:val="006C6D3B"/>
    <w:rsid w:val="006C715E"/>
    <w:rsid w:val="006C736B"/>
    <w:rsid w:val="006C7434"/>
    <w:rsid w:val="006C745B"/>
    <w:rsid w:val="006C7749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26C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4A0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3F"/>
    <w:rsid w:val="006E0FD1"/>
    <w:rsid w:val="006E0FE0"/>
    <w:rsid w:val="006E0FFA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21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977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B90"/>
    <w:rsid w:val="006E6C2C"/>
    <w:rsid w:val="006E6E02"/>
    <w:rsid w:val="006E6E10"/>
    <w:rsid w:val="006E6E47"/>
    <w:rsid w:val="006E6F0E"/>
    <w:rsid w:val="006E6F66"/>
    <w:rsid w:val="006E70FB"/>
    <w:rsid w:val="006E711A"/>
    <w:rsid w:val="006E725F"/>
    <w:rsid w:val="006E766C"/>
    <w:rsid w:val="006E7725"/>
    <w:rsid w:val="006E7B16"/>
    <w:rsid w:val="006E7D34"/>
    <w:rsid w:val="006E7DB1"/>
    <w:rsid w:val="006E7E8F"/>
    <w:rsid w:val="006F06C9"/>
    <w:rsid w:val="006F093B"/>
    <w:rsid w:val="006F0B3A"/>
    <w:rsid w:val="006F0D9D"/>
    <w:rsid w:val="006F0DBC"/>
    <w:rsid w:val="006F0ED6"/>
    <w:rsid w:val="006F0F00"/>
    <w:rsid w:val="006F0FEA"/>
    <w:rsid w:val="006F1094"/>
    <w:rsid w:val="006F1828"/>
    <w:rsid w:val="006F1A0E"/>
    <w:rsid w:val="006F1A76"/>
    <w:rsid w:val="006F1FBA"/>
    <w:rsid w:val="006F20A2"/>
    <w:rsid w:val="006F2616"/>
    <w:rsid w:val="006F27ED"/>
    <w:rsid w:val="006F2F02"/>
    <w:rsid w:val="006F323D"/>
    <w:rsid w:val="006F32E3"/>
    <w:rsid w:val="006F35EF"/>
    <w:rsid w:val="006F3663"/>
    <w:rsid w:val="006F3B0E"/>
    <w:rsid w:val="006F3E0B"/>
    <w:rsid w:val="006F3F5E"/>
    <w:rsid w:val="006F426C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D00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8EE"/>
    <w:rsid w:val="00700AD6"/>
    <w:rsid w:val="00700B7A"/>
    <w:rsid w:val="00700CF9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02D"/>
    <w:rsid w:val="00703216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AE0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9"/>
    <w:rsid w:val="007121AB"/>
    <w:rsid w:val="007123E1"/>
    <w:rsid w:val="007129AD"/>
    <w:rsid w:val="00712A59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16"/>
    <w:rsid w:val="0071567C"/>
    <w:rsid w:val="007158AA"/>
    <w:rsid w:val="007158D4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48"/>
    <w:rsid w:val="00717FBB"/>
    <w:rsid w:val="00720201"/>
    <w:rsid w:val="007204B1"/>
    <w:rsid w:val="007204E3"/>
    <w:rsid w:val="0072067E"/>
    <w:rsid w:val="007207D8"/>
    <w:rsid w:val="007208AE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6C8"/>
    <w:rsid w:val="00722717"/>
    <w:rsid w:val="0072273E"/>
    <w:rsid w:val="00722AF6"/>
    <w:rsid w:val="00722D48"/>
    <w:rsid w:val="00723633"/>
    <w:rsid w:val="0072364A"/>
    <w:rsid w:val="00723737"/>
    <w:rsid w:val="0072391B"/>
    <w:rsid w:val="007239C0"/>
    <w:rsid w:val="00723A84"/>
    <w:rsid w:val="00723AD2"/>
    <w:rsid w:val="00723CB1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45D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35C"/>
    <w:rsid w:val="00735456"/>
    <w:rsid w:val="00735AF2"/>
    <w:rsid w:val="00735E28"/>
    <w:rsid w:val="00736094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21"/>
    <w:rsid w:val="007401A4"/>
    <w:rsid w:val="00740274"/>
    <w:rsid w:val="007403DC"/>
    <w:rsid w:val="0074057B"/>
    <w:rsid w:val="0074075C"/>
    <w:rsid w:val="00740B75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1E96"/>
    <w:rsid w:val="00742331"/>
    <w:rsid w:val="0074265E"/>
    <w:rsid w:val="00742C3C"/>
    <w:rsid w:val="00743082"/>
    <w:rsid w:val="00743090"/>
    <w:rsid w:val="00743630"/>
    <w:rsid w:val="00743CDB"/>
    <w:rsid w:val="007441C1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815"/>
    <w:rsid w:val="0074791F"/>
    <w:rsid w:val="00747A8F"/>
    <w:rsid w:val="00747D09"/>
    <w:rsid w:val="00747DD7"/>
    <w:rsid w:val="00747FBE"/>
    <w:rsid w:val="00750040"/>
    <w:rsid w:val="00750166"/>
    <w:rsid w:val="00750297"/>
    <w:rsid w:val="007504F0"/>
    <w:rsid w:val="00750957"/>
    <w:rsid w:val="00750ABA"/>
    <w:rsid w:val="00750ACD"/>
    <w:rsid w:val="00751253"/>
    <w:rsid w:val="0075145C"/>
    <w:rsid w:val="007514B4"/>
    <w:rsid w:val="007517E0"/>
    <w:rsid w:val="00751EEB"/>
    <w:rsid w:val="00751FB1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4476"/>
    <w:rsid w:val="00754C12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1B0"/>
    <w:rsid w:val="0075741C"/>
    <w:rsid w:val="0075766A"/>
    <w:rsid w:val="00757796"/>
    <w:rsid w:val="007577CB"/>
    <w:rsid w:val="0075790C"/>
    <w:rsid w:val="00757A16"/>
    <w:rsid w:val="00757DB9"/>
    <w:rsid w:val="0076028C"/>
    <w:rsid w:val="007604AE"/>
    <w:rsid w:val="00760975"/>
    <w:rsid w:val="00760B5C"/>
    <w:rsid w:val="00760B6D"/>
    <w:rsid w:val="0076101C"/>
    <w:rsid w:val="00761097"/>
    <w:rsid w:val="007610F2"/>
    <w:rsid w:val="007611AB"/>
    <w:rsid w:val="007615BC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5B0F"/>
    <w:rsid w:val="0076664A"/>
    <w:rsid w:val="00766697"/>
    <w:rsid w:val="007669BD"/>
    <w:rsid w:val="00766FCF"/>
    <w:rsid w:val="0076707B"/>
    <w:rsid w:val="0076719D"/>
    <w:rsid w:val="007672B1"/>
    <w:rsid w:val="007675D7"/>
    <w:rsid w:val="00767ACC"/>
    <w:rsid w:val="00767B87"/>
    <w:rsid w:val="00767D92"/>
    <w:rsid w:val="007700B8"/>
    <w:rsid w:val="0077019B"/>
    <w:rsid w:val="007706E3"/>
    <w:rsid w:val="0077071B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BE4"/>
    <w:rsid w:val="00774BF9"/>
    <w:rsid w:val="00774E22"/>
    <w:rsid w:val="00774E85"/>
    <w:rsid w:val="0077510F"/>
    <w:rsid w:val="00775236"/>
    <w:rsid w:val="0077577F"/>
    <w:rsid w:val="007759A8"/>
    <w:rsid w:val="00775A43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061"/>
    <w:rsid w:val="007803EC"/>
    <w:rsid w:val="0078043D"/>
    <w:rsid w:val="00780705"/>
    <w:rsid w:val="0078075B"/>
    <w:rsid w:val="007808F5"/>
    <w:rsid w:val="00780A39"/>
    <w:rsid w:val="00780B19"/>
    <w:rsid w:val="00780BC4"/>
    <w:rsid w:val="00780D27"/>
    <w:rsid w:val="0078117B"/>
    <w:rsid w:val="007818B4"/>
    <w:rsid w:val="00781CFD"/>
    <w:rsid w:val="00781EF6"/>
    <w:rsid w:val="00781F75"/>
    <w:rsid w:val="0078200C"/>
    <w:rsid w:val="0078225C"/>
    <w:rsid w:val="00782670"/>
    <w:rsid w:val="00782972"/>
    <w:rsid w:val="00783363"/>
    <w:rsid w:val="007835CC"/>
    <w:rsid w:val="00783B1F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6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80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31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C5D"/>
    <w:rsid w:val="007A0D06"/>
    <w:rsid w:val="007A1819"/>
    <w:rsid w:val="007A18AE"/>
    <w:rsid w:val="007A2059"/>
    <w:rsid w:val="007A2175"/>
    <w:rsid w:val="007A2762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76A"/>
    <w:rsid w:val="007A590A"/>
    <w:rsid w:val="007A5A6F"/>
    <w:rsid w:val="007A5BB0"/>
    <w:rsid w:val="007A5D2E"/>
    <w:rsid w:val="007A5D61"/>
    <w:rsid w:val="007A632A"/>
    <w:rsid w:val="007A63F0"/>
    <w:rsid w:val="007A6511"/>
    <w:rsid w:val="007A65DA"/>
    <w:rsid w:val="007A665D"/>
    <w:rsid w:val="007A682B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0E7C"/>
    <w:rsid w:val="007B1179"/>
    <w:rsid w:val="007B12F6"/>
    <w:rsid w:val="007B1394"/>
    <w:rsid w:val="007B1B83"/>
    <w:rsid w:val="007B2031"/>
    <w:rsid w:val="007B22D2"/>
    <w:rsid w:val="007B230D"/>
    <w:rsid w:val="007B2349"/>
    <w:rsid w:val="007B2451"/>
    <w:rsid w:val="007B2693"/>
    <w:rsid w:val="007B2802"/>
    <w:rsid w:val="007B2F9E"/>
    <w:rsid w:val="007B3318"/>
    <w:rsid w:val="007B3BB0"/>
    <w:rsid w:val="007B41B5"/>
    <w:rsid w:val="007B426F"/>
    <w:rsid w:val="007B4344"/>
    <w:rsid w:val="007B4470"/>
    <w:rsid w:val="007B4525"/>
    <w:rsid w:val="007B4621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B77B4"/>
    <w:rsid w:val="007B7C1A"/>
    <w:rsid w:val="007B7FEA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0F6"/>
    <w:rsid w:val="007C224E"/>
    <w:rsid w:val="007C2323"/>
    <w:rsid w:val="007C24A8"/>
    <w:rsid w:val="007C2E58"/>
    <w:rsid w:val="007C3170"/>
    <w:rsid w:val="007C4054"/>
    <w:rsid w:val="007C4109"/>
    <w:rsid w:val="007C41AB"/>
    <w:rsid w:val="007C42E5"/>
    <w:rsid w:val="007C43C6"/>
    <w:rsid w:val="007C454B"/>
    <w:rsid w:val="007C46D1"/>
    <w:rsid w:val="007C486A"/>
    <w:rsid w:val="007C4FD9"/>
    <w:rsid w:val="007C53EF"/>
    <w:rsid w:val="007C54AF"/>
    <w:rsid w:val="007C565C"/>
    <w:rsid w:val="007C59F5"/>
    <w:rsid w:val="007C5A91"/>
    <w:rsid w:val="007C5AEC"/>
    <w:rsid w:val="007C5B98"/>
    <w:rsid w:val="007C5BAF"/>
    <w:rsid w:val="007C5BDA"/>
    <w:rsid w:val="007C5E29"/>
    <w:rsid w:val="007C62C6"/>
    <w:rsid w:val="007C6BDC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EC8"/>
    <w:rsid w:val="007C7F36"/>
    <w:rsid w:val="007D012E"/>
    <w:rsid w:val="007D04DD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90C"/>
    <w:rsid w:val="007D2BBD"/>
    <w:rsid w:val="007D2CAD"/>
    <w:rsid w:val="007D2CC6"/>
    <w:rsid w:val="007D2D2A"/>
    <w:rsid w:val="007D2F16"/>
    <w:rsid w:val="007D3323"/>
    <w:rsid w:val="007D3358"/>
    <w:rsid w:val="007D3879"/>
    <w:rsid w:val="007D3EFC"/>
    <w:rsid w:val="007D4085"/>
    <w:rsid w:val="007D46EE"/>
    <w:rsid w:val="007D496F"/>
    <w:rsid w:val="007D49BA"/>
    <w:rsid w:val="007D4AF8"/>
    <w:rsid w:val="007D4F82"/>
    <w:rsid w:val="007D4FBC"/>
    <w:rsid w:val="007D519A"/>
    <w:rsid w:val="007D5207"/>
    <w:rsid w:val="007D54F1"/>
    <w:rsid w:val="007D58CE"/>
    <w:rsid w:val="007D5997"/>
    <w:rsid w:val="007D5A1D"/>
    <w:rsid w:val="007D5D99"/>
    <w:rsid w:val="007D6153"/>
    <w:rsid w:val="007D6569"/>
    <w:rsid w:val="007D65C1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1EE"/>
    <w:rsid w:val="007E17EE"/>
    <w:rsid w:val="007E1AAA"/>
    <w:rsid w:val="007E1D6A"/>
    <w:rsid w:val="007E20CC"/>
    <w:rsid w:val="007E24B3"/>
    <w:rsid w:val="007E2513"/>
    <w:rsid w:val="007E2660"/>
    <w:rsid w:val="007E27CD"/>
    <w:rsid w:val="007E28CF"/>
    <w:rsid w:val="007E294A"/>
    <w:rsid w:val="007E2A06"/>
    <w:rsid w:val="007E2F27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5A4"/>
    <w:rsid w:val="007E5784"/>
    <w:rsid w:val="007E5A70"/>
    <w:rsid w:val="007E5B38"/>
    <w:rsid w:val="007E6459"/>
    <w:rsid w:val="007E649E"/>
    <w:rsid w:val="007E6823"/>
    <w:rsid w:val="007E68FB"/>
    <w:rsid w:val="007E69CF"/>
    <w:rsid w:val="007E6B35"/>
    <w:rsid w:val="007E6C12"/>
    <w:rsid w:val="007E6D49"/>
    <w:rsid w:val="007E6E50"/>
    <w:rsid w:val="007E7135"/>
    <w:rsid w:val="007E720B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3AD"/>
    <w:rsid w:val="007F198D"/>
    <w:rsid w:val="007F1AAE"/>
    <w:rsid w:val="007F1D6A"/>
    <w:rsid w:val="007F1D9F"/>
    <w:rsid w:val="007F1EA9"/>
    <w:rsid w:val="007F20D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85"/>
    <w:rsid w:val="007F359E"/>
    <w:rsid w:val="007F3885"/>
    <w:rsid w:val="007F3ADD"/>
    <w:rsid w:val="007F3BF4"/>
    <w:rsid w:val="007F3EEE"/>
    <w:rsid w:val="007F45AD"/>
    <w:rsid w:val="007F46AB"/>
    <w:rsid w:val="007F4E9C"/>
    <w:rsid w:val="007F4F0E"/>
    <w:rsid w:val="007F5059"/>
    <w:rsid w:val="007F574D"/>
    <w:rsid w:val="007F5DE0"/>
    <w:rsid w:val="007F5E47"/>
    <w:rsid w:val="007F5F1F"/>
    <w:rsid w:val="007F604F"/>
    <w:rsid w:val="007F6395"/>
    <w:rsid w:val="007F6574"/>
    <w:rsid w:val="007F667D"/>
    <w:rsid w:val="007F6A12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CAE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836"/>
    <w:rsid w:val="0080597E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39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787"/>
    <w:rsid w:val="00810861"/>
    <w:rsid w:val="008109B3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11D"/>
    <w:rsid w:val="00812348"/>
    <w:rsid w:val="0081236B"/>
    <w:rsid w:val="0081283E"/>
    <w:rsid w:val="00812E4B"/>
    <w:rsid w:val="00812EA8"/>
    <w:rsid w:val="00812EC9"/>
    <w:rsid w:val="00812FCC"/>
    <w:rsid w:val="008133B3"/>
    <w:rsid w:val="0081379D"/>
    <w:rsid w:val="0081387D"/>
    <w:rsid w:val="008138F6"/>
    <w:rsid w:val="00813C54"/>
    <w:rsid w:val="00813D06"/>
    <w:rsid w:val="00813DAF"/>
    <w:rsid w:val="00813E60"/>
    <w:rsid w:val="00814034"/>
    <w:rsid w:val="00814AD5"/>
    <w:rsid w:val="00814DE1"/>
    <w:rsid w:val="00814E7E"/>
    <w:rsid w:val="00814EEF"/>
    <w:rsid w:val="00814F65"/>
    <w:rsid w:val="00814F82"/>
    <w:rsid w:val="00814FF0"/>
    <w:rsid w:val="0081509A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50"/>
    <w:rsid w:val="008171FD"/>
    <w:rsid w:val="00817546"/>
    <w:rsid w:val="00817690"/>
    <w:rsid w:val="00817918"/>
    <w:rsid w:val="00817B4C"/>
    <w:rsid w:val="00820004"/>
    <w:rsid w:val="00820422"/>
    <w:rsid w:val="0082049B"/>
    <w:rsid w:val="008206F7"/>
    <w:rsid w:val="0082076E"/>
    <w:rsid w:val="008207B0"/>
    <w:rsid w:val="00820A64"/>
    <w:rsid w:val="00820E47"/>
    <w:rsid w:val="008216FE"/>
    <w:rsid w:val="00821C5F"/>
    <w:rsid w:val="00821DED"/>
    <w:rsid w:val="00821F6F"/>
    <w:rsid w:val="00821FA9"/>
    <w:rsid w:val="0082200E"/>
    <w:rsid w:val="00822082"/>
    <w:rsid w:val="008222CA"/>
    <w:rsid w:val="00822383"/>
    <w:rsid w:val="0082260D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D10"/>
    <w:rsid w:val="00823FFC"/>
    <w:rsid w:val="00824524"/>
    <w:rsid w:val="008247DB"/>
    <w:rsid w:val="008248C4"/>
    <w:rsid w:val="008248F2"/>
    <w:rsid w:val="008249AA"/>
    <w:rsid w:val="00824D70"/>
    <w:rsid w:val="008253B4"/>
    <w:rsid w:val="00825486"/>
    <w:rsid w:val="00825750"/>
    <w:rsid w:val="00825AC6"/>
    <w:rsid w:val="00825CA8"/>
    <w:rsid w:val="00825E86"/>
    <w:rsid w:val="00825ECC"/>
    <w:rsid w:val="0082611C"/>
    <w:rsid w:val="0082618C"/>
    <w:rsid w:val="00826252"/>
    <w:rsid w:val="00826298"/>
    <w:rsid w:val="00826566"/>
    <w:rsid w:val="008265D0"/>
    <w:rsid w:val="0082687F"/>
    <w:rsid w:val="00826B71"/>
    <w:rsid w:val="00826C1B"/>
    <w:rsid w:val="00826DED"/>
    <w:rsid w:val="00827303"/>
    <w:rsid w:val="008275E3"/>
    <w:rsid w:val="00827606"/>
    <w:rsid w:val="008277F3"/>
    <w:rsid w:val="00827847"/>
    <w:rsid w:val="008279EC"/>
    <w:rsid w:val="00827AC5"/>
    <w:rsid w:val="00827DA2"/>
    <w:rsid w:val="00827E75"/>
    <w:rsid w:val="008302F1"/>
    <w:rsid w:val="00830526"/>
    <w:rsid w:val="0083077E"/>
    <w:rsid w:val="0083082D"/>
    <w:rsid w:val="00830AA5"/>
    <w:rsid w:val="00830B22"/>
    <w:rsid w:val="00830D94"/>
    <w:rsid w:val="00830E46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8D1"/>
    <w:rsid w:val="00832988"/>
    <w:rsid w:val="00832B33"/>
    <w:rsid w:val="00832B9F"/>
    <w:rsid w:val="00832E98"/>
    <w:rsid w:val="00832EA2"/>
    <w:rsid w:val="00833001"/>
    <w:rsid w:val="008335F5"/>
    <w:rsid w:val="0083382A"/>
    <w:rsid w:val="00833F03"/>
    <w:rsid w:val="008341AE"/>
    <w:rsid w:val="008342F6"/>
    <w:rsid w:val="008348C2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33"/>
    <w:rsid w:val="0083649B"/>
    <w:rsid w:val="0083672D"/>
    <w:rsid w:val="00836827"/>
    <w:rsid w:val="00836B3D"/>
    <w:rsid w:val="00837526"/>
    <w:rsid w:val="008375FD"/>
    <w:rsid w:val="00837D90"/>
    <w:rsid w:val="00837F74"/>
    <w:rsid w:val="00840116"/>
    <w:rsid w:val="00840447"/>
    <w:rsid w:val="00840477"/>
    <w:rsid w:val="008404AB"/>
    <w:rsid w:val="0084062F"/>
    <w:rsid w:val="0084065D"/>
    <w:rsid w:val="008406D3"/>
    <w:rsid w:val="008408A2"/>
    <w:rsid w:val="00840E5D"/>
    <w:rsid w:val="00840EBA"/>
    <w:rsid w:val="00841116"/>
    <w:rsid w:val="00841152"/>
    <w:rsid w:val="0084119C"/>
    <w:rsid w:val="008411C3"/>
    <w:rsid w:val="00841611"/>
    <w:rsid w:val="00841DBE"/>
    <w:rsid w:val="00841DEA"/>
    <w:rsid w:val="00841F6C"/>
    <w:rsid w:val="00841FA6"/>
    <w:rsid w:val="00842054"/>
    <w:rsid w:val="0084265E"/>
    <w:rsid w:val="00842B35"/>
    <w:rsid w:val="00842BDB"/>
    <w:rsid w:val="008436CC"/>
    <w:rsid w:val="0084377D"/>
    <w:rsid w:val="008440DA"/>
    <w:rsid w:val="008441B6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5E23"/>
    <w:rsid w:val="00846071"/>
    <w:rsid w:val="0084648E"/>
    <w:rsid w:val="00846558"/>
    <w:rsid w:val="0084659A"/>
    <w:rsid w:val="008465B9"/>
    <w:rsid w:val="0084662F"/>
    <w:rsid w:val="00846990"/>
    <w:rsid w:val="00846A35"/>
    <w:rsid w:val="00846A64"/>
    <w:rsid w:val="00846D51"/>
    <w:rsid w:val="00846F23"/>
    <w:rsid w:val="008471EB"/>
    <w:rsid w:val="0084723C"/>
    <w:rsid w:val="0084739D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29"/>
    <w:rsid w:val="0085618E"/>
    <w:rsid w:val="00856199"/>
    <w:rsid w:val="008562A9"/>
    <w:rsid w:val="008565DD"/>
    <w:rsid w:val="008569F7"/>
    <w:rsid w:val="00856BFB"/>
    <w:rsid w:val="00856F14"/>
    <w:rsid w:val="008570BD"/>
    <w:rsid w:val="008573F7"/>
    <w:rsid w:val="00857B7F"/>
    <w:rsid w:val="00857C19"/>
    <w:rsid w:val="00857E2B"/>
    <w:rsid w:val="00860131"/>
    <w:rsid w:val="00860281"/>
    <w:rsid w:val="00860308"/>
    <w:rsid w:val="0086037C"/>
    <w:rsid w:val="0086043A"/>
    <w:rsid w:val="00860611"/>
    <w:rsid w:val="00860679"/>
    <w:rsid w:val="0086075F"/>
    <w:rsid w:val="008608F6"/>
    <w:rsid w:val="00860992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9C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BFB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AAC"/>
    <w:rsid w:val="00872D57"/>
    <w:rsid w:val="00872D8B"/>
    <w:rsid w:val="0087315F"/>
    <w:rsid w:val="0087319F"/>
    <w:rsid w:val="0087365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C63"/>
    <w:rsid w:val="008773FF"/>
    <w:rsid w:val="00877802"/>
    <w:rsid w:val="00877A49"/>
    <w:rsid w:val="00877AAC"/>
    <w:rsid w:val="0088027F"/>
    <w:rsid w:val="00880374"/>
    <w:rsid w:val="0088091B"/>
    <w:rsid w:val="00880989"/>
    <w:rsid w:val="00880B12"/>
    <w:rsid w:val="00880C9F"/>
    <w:rsid w:val="00880E0C"/>
    <w:rsid w:val="00881001"/>
    <w:rsid w:val="008820DE"/>
    <w:rsid w:val="008821C2"/>
    <w:rsid w:val="008822AB"/>
    <w:rsid w:val="008825CF"/>
    <w:rsid w:val="008826BD"/>
    <w:rsid w:val="008827E2"/>
    <w:rsid w:val="00882D24"/>
    <w:rsid w:val="00882F34"/>
    <w:rsid w:val="00883017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656"/>
    <w:rsid w:val="00884A29"/>
    <w:rsid w:val="00884AE2"/>
    <w:rsid w:val="00884E96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69C"/>
    <w:rsid w:val="0088670D"/>
    <w:rsid w:val="00886734"/>
    <w:rsid w:val="00886E91"/>
    <w:rsid w:val="00886F1B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557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AFF"/>
    <w:rsid w:val="00894D00"/>
    <w:rsid w:val="00894D6C"/>
    <w:rsid w:val="00895654"/>
    <w:rsid w:val="00895975"/>
    <w:rsid w:val="008959F0"/>
    <w:rsid w:val="00895A82"/>
    <w:rsid w:val="00895B32"/>
    <w:rsid w:val="00895F92"/>
    <w:rsid w:val="00895FCB"/>
    <w:rsid w:val="00896031"/>
    <w:rsid w:val="0089616A"/>
    <w:rsid w:val="0089646D"/>
    <w:rsid w:val="0089655E"/>
    <w:rsid w:val="00896742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02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0AA"/>
    <w:rsid w:val="008A21F0"/>
    <w:rsid w:val="008A28CB"/>
    <w:rsid w:val="008A29D0"/>
    <w:rsid w:val="008A30D2"/>
    <w:rsid w:val="008A3179"/>
    <w:rsid w:val="008A3625"/>
    <w:rsid w:val="008A370B"/>
    <w:rsid w:val="008A3A0F"/>
    <w:rsid w:val="008A3D0E"/>
    <w:rsid w:val="008A3D16"/>
    <w:rsid w:val="008A3ED1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20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DF7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4E6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5FB1"/>
    <w:rsid w:val="008B600D"/>
    <w:rsid w:val="008B6128"/>
    <w:rsid w:val="008B6504"/>
    <w:rsid w:val="008B664E"/>
    <w:rsid w:val="008B6698"/>
    <w:rsid w:val="008B67CA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2DC"/>
    <w:rsid w:val="008C5368"/>
    <w:rsid w:val="008C5395"/>
    <w:rsid w:val="008C5973"/>
    <w:rsid w:val="008C5DA9"/>
    <w:rsid w:val="008C5E40"/>
    <w:rsid w:val="008C5FA3"/>
    <w:rsid w:val="008C6038"/>
    <w:rsid w:val="008C6144"/>
    <w:rsid w:val="008C6177"/>
    <w:rsid w:val="008C6780"/>
    <w:rsid w:val="008C67FF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B5C"/>
    <w:rsid w:val="008D1D09"/>
    <w:rsid w:val="008D1DE2"/>
    <w:rsid w:val="008D1E18"/>
    <w:rsid w:val="008D1FC3"/>
    <w:rsid w:val="008D204F"/>
    <w:rsid w:val="008D246E"/>
    <w:rsid w:val="008D270C"/>
    <w:rsid w:val="008D272F"/>
    <w:rsid w:val="008D2A16"/>
    <w:rsid w:val="008D3615"/>
    <w:rsid w:val="008D37D1"/>
    <w:rsid w:val="008D3D0A"/>
    <w:rsid w:val="008D3EA9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0B"/>
    <w:rsid w:val="008D6030"/>
    <w:rsid w:val="008D6032"/>
    <w:rsid w:val="008D629B"/>
    <w:rsid w:val="008D6593"/>
    <w:rsid w:val="008D6797"/>
    <w:rsid w:val="008D68C2"/>
    <w:rsid w:val="008D7952"/>
    <w:rsid w:val="008D7BB3"/>
    <w:rsid w:val="008E02A1"/>
    <w:rsid w:val="008E03C1"/>
    <w:rsid w:val="008E0686"/>
    <w:rsid w:val="008E081A"/>
    <w:rsid w:val="008E0834"/>
    <w:rsid w:val="008E0865"/>
    <w:rsid w:val="008E0874"/>
    <w:rsid w:val="008E098A"/>
    <w:rsid w:val="008E112E"/>
    <w:rsid w:val="008E1301"/>
    <w:rsid w:val="008E1CE0"/>
    <w:rsid w:val="008E2232"/>
    <w:rsid w:val="008E245B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665"/>
    <w:rsid w:val="008F076E"/>
    <w:rsid w:val="008F079C"/>
    <w:rsid w:val="008F08F7"/>
    <w:rsid w:val="008F0EF6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9CD"/>
    <w:rsid w:val="008F3B24"/>
    <w:rsid w:val="008F411A"/>
    <w:rsid w:val="008F42D4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75"/>
    <w:rsid w:val="008F68EA"/>
    <w:rsid w:val="008F6A8F"/>
    <w:rsid w:val="008F6E5B"/>
    <w:rsid w:val="008F6F72"/>
    <w:rsid w:val="008F6F85"/>
    <w:rsid w:val="008F71C9"/>
    <w:rsid w:val="008F72CA"/>
    <w:rsid w:val="008F7498"/>
    <w:rsid w:val="008F7890"/>
    <w:rsid w:val="008F7FE0"/>
    <w:rsid w:val="00900141"/>
    <w:rsid w:val="00900156"/>
    <w:rsid w:val="0090017E"/>
    <w:rsid w:val="00900373"/>
    <w:rsid w:val="009006F1"/>
    <w:rsid w:val="00900ADF"/>
    <w:rsid w:val="00900AF6"/>
    <w:rsid w:val="00901228"/>
    <w:rsid w:val="0090137D"/>
    <w:rsid w:val="0090169B"/>
    <w:rsid w:val="0090181D"/>
    <w:rsid w:val="00901BEC"/>
    <w:rsid w:val="00901EF3"/>
    <w:rsid w:val="00902307"/>
    <w:rsid w:val="009028BA"/>
    <w:rsid w:val="00902B9D"/>
    <w:rsid w:val="00902DB7"/>
    <w:rsid w:val="00902F71"/>
    <w:rsid w:val="009030E4"/>
    <w:rsid w:val="009031EE"/>
    <w:rsid w:val="00903399"/>
    <w:rsid w:val="00903600"/>
    <w:rsid w:val="00903D4E"/>
    <w:rsid w:val="00903E6C"/>
    <w:rsid w:val="00904500"/>
    <w:rsid w:val="00904BEF"/>
    <w:rsid w:val="00904CBE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51"/>
    <w:rsid w:val="009107BB"/>
    <w:rsid w:val="00910A0D"/>
    <w:rsid w:val="00910FF5"/>
    <w:rsid w:val="009112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4BD"/>
    <w:rsid w:val="0091362F"/>
    <w:rsid w:val="009137E5"/>
    <w:rsid w:val="00913853"/>
    <w:rsid w:val="00913A4A"/>
    <w:rsid w:val="00913AC3"/>
    <w:rsid w:val="00913B6F"/>
    <w:rsid w:val="00913CB1"/>
    <w:rsid w:val="0091405E"/>
    <w:rsid w:val="00914681"/>
    <w:rsid w:val="00914980"/>
    <w:rsid w:val="009149E7"/>
    <w:rsid w:val="00914A03"/>
    <w:rsid w:val="00914A7D"/>
    <w:rsid w:val="00914CDC"/>
    <w:rsid w:val="00914E4D"/>
    <w:rsid w:val="00915240"/>
    <w:rsid w:val="009152B7"/>
    <w:rsid w:val="009152FC"/>
    <w:rsid w:val="00915313"/>
    <w:rsid w:val="009155AE"/>
    <w:rsid w:val="0091566F"/>
    <w:rsid w:val="0091591D"/>
    <w:rsid w:val="00915975"/>
    <w:rsid w:val="00915A5E"/>
    <w:rsid w:val="00915CB6"/>
    <w:rsid w:val="00915E30"/>
    <w:rsid w:val="009160E1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BE"/>
    <w:rsid w:val="00920CC9"/>
    <w:rsid w:val="00920E89"/>
    <w:rsid w:val="00920EE0"/>
    <w:rsid w:val="00920F5E"/>
    <w:rsid w:val="0092106E"/>
    <w:rsid w:val="00921157"/>
    <w:rsid w:val="0092118D"/>
    <w:rsid w:val="0092121E"/>
    <w:rsid w:val="0092130D"/>
    <w:rsid w:val="009214A5"/>
    <w:rsid w:val="0092181D"/>
    <w:rsid w:val="009218FF"/>
    <w:rsid w:val="00921A33"/>
    <w:rsid w:val="00921E98"/>
    <w:rsid w:val="009229BA"/>
    <w:rsid w:val="00922BAA"/>
    <w:rsid w:val="00922E46"/>
    <w:rsid w:val="00922F25"/>
    <w:rsid w:val="00923221"/>
    <w:rsid w:val="0092386F"/>
    <w:rsid w:val="00923924"/>
    <w:rsid w:val="00923C7A"/>
    <w:rsid w:val="00924104"/>
    <w:rsid w:val="009244DB"/>
    <w:rsid w:val="0092459C"/>
    <w:rsid w:val="009245E5"/>
    <w:rsid w:val="00924680"/>
    <w:rsid w:val="009246EB"/>
    <w:rsid w:val="00924C33"/>
    <w:rsid w:val="00924CFA"/>
    <w:rsid w:val="00924F61"/>
    <w:rsid w:val="00925037"/>
    <w:rsid w:val="00925D43"/>
    <w:rsid w:val="00925D7B"/>
    <w:rsid w:val="00925F53"/>
    <w:rsid w:val="00926871"/>
    <w:rsid w:val="00926D10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0EC2"/>
    <w:rsid w:val="00931428"/>
    <w:rsid w:val="00931D50"/>
    <w:rsid w:val="00931DF9"/>
    <w:rsid w:val="009321DF"/>
    <w:rsid w:val="009321E7"/>
    <w:rsid w:val="009329D1"/>
    <w:rsid w:val="00932F2A"/>
    <w:rsid w:val="00932F45"/>
    <w:rsid w:val="00932F8B"/>
    <w:rsid w:val="009331F3"/>
    <w:rsid w:val="00933809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7A7"/>
    <w:rsid w:val="009349AB"/>
    <w:rsid w:val="009349C6"/>
    <w:rsid w:val="00934C07"/>
    <w:rsid w:val="00934E1F"/>
    <w:rsid w:val="00934EC8"/>
    <w:rsid w:val="00934ED8"/>
    <w:rsid w:val="00935154"/>
    <w:rsid w:val="0093516A"/>
    <w:rsid w:val="009353A0"/>
    <w:rsid w:val="009353B5"/>
    <w:rsid w:val="0093593F"/>
    <w:rsid w:val="0093615E"/>
    <w:rsid w:val="009365C0"/>
    <w:rsid w:val="00936729"/>
    <w:rsid w:val="0093677F"/>
    <w:rsid w:val="009367D2"/>
    <w:rsid w:val="00936824"/>
    <w:rsid w:val="00936B84"/>
    <w:rsid w:val="00936DCF"/>
    <w:rsid w:val="00936FA1"/>
    <w:rsid w:val="009370C5"/>
    <w:rsid w:val="009373EF"/>
    <w:rsid w:val="00937929"/>
    <w:rsid w:val="0094026E"/>
    <w:rsid w:val="0094059A"/>
    <w:rsid w:val="00940646"/>
    <w:rsid w:val="00940692"/>
    <w:rsid w:val="00940A69"/>
    <w:rsid w:val="00940A7C"/>
    <w:rsid w:val="00940F47"/>
    <w:rsid w:val="0094102A"/>
    <w:rsid w:val="00941231"/>
    <w:rsid w:val="0094165C"/>
    <w:rsid w:val="00941B1B"/>
    <w:rsid w:val="00941B1C"/>
    <w:rsid w:val="00941C48"/>
    <w:rsid w:val="00941CBE"/>
    <w:rsid w:val="00941EE0"/>
    <w:rsid w:val="0094205E"/>
    <w:rsid w:val="00942208"/>
    <w:rsid w:val="009422F2"/>
    <w:rsid w:val="00942343"/>
    <w:rsid w:val="00942367"/>
    <w:rsid w:val="00942616"/>
    <w:rsid w:val="00942786"/>
    <w:rsid w:val="009428D2"/>
    <w:rsid w:val="00942E35"/>
    <w:rsid w:val="00942E86"/>
    <w:rsid w:val="00943180"/>
    <w:rsid w:val="00943593"/>
    <w:rsid w:val="009436B9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DA8"/>
    <w:rsid w:val="00945F54"/>
    <w:rsid w:val="0094607D"/>
    <w:rsid w:val="0094621C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47F89"/>
    <w:rsid w:val="009500CA"/>
    <w:rsid w:val="0095019F"/>
    <w:rsid w:val="009503EE"/>
    <w:rsid w:val="0095064A"/>
    <w:rsid w:val="00950B18"/>
    <w:rsid w:val="00950BAB"/>
    <w:rsid w:val="00950C86"/>
    <w:rsid w:val="0095106D"/>
    <w:rsid w:val="00951106"/>
    <w:rsid w:val="009513C1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140"/>
    <w:rsid w:val="00953536"/>
    <w:rsid w:val="00953891"/>
    <w:rsid w:val="009539B8"/>
    <w:rsid w:val="00953B89"/>
    <w:rsid w:val="00953EDC"/>
    <w:rsid w:val="00953EFE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57F1F"/>
    <w:rsid w:val="009600A2"/>
    <w:rsid w:val="009605E2"/>
    <w:rsid w:val="009606E8"/>
    <w:rsid w:val="009607EC"/>
    <w:rsid w:val="009609EB"/>
    <w:rsid w:val="00960A0C"/>
    <w:rsid w:val="00961292"/>
    <w:rsid w:val="009615CF"/>
    <w:rsid w:val="0096168D"/>
    <w:rsid w:val="0096185E"/>
    <w:rsid w:val="00961DFB"/>
    <w:rsid w:val="00962024"/>
    <w:rsid w:val="009622AF"/>
    <w:rsid w:val="0096238E"/>
    <w:rsid w:val="009623FC"/>
    <w:rsid w:val="0096242B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834"/>
    <w:rsid w:val="00964931"/>
    <w:rsid w:val="00965294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C12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3FD3"/>
    <w:rsid w:val="0097435C"/>
    <w:rsid w:val="009745A7"/>
    <w:rsid w:val="009749BF"/>
    <w:rsid w:val="00974E69"/>
    <w:rsid w:val="0097508C"/>
    <w:rsid w:val="0097553D"/>
    <w:rsid w:val="00975B51"/>
    <w:rsid w:val="00975BB2"/>
    <w:rsid w:val="00975EE9"/>
    <w:rsid w:val="009760D0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16"/>
    <w:rsid w:val="00977BB3"/>
    <w:rsid w:val="00977BE8"/>
    <w:rsid w:val="00977C98"/>
    <w:rsid w:val="00977CAF"/>
    <w:rsid w:val="00977D18"/>
    <w:rsid w:val="009800A0"/>
    <w:rsid w:val="00980143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64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15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3E5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5F5"/>
    <w:rsid w:val="009939A6"/>
    <w:rsid w:val="00993F34"/>
    <w:rsid w:val="00993FBE"/>
    <w:rsid w:val="009942FE"/>
    <w:rsid w:val="00994306"/>
    <w:rsid w:val="009943BF"/>
    <w:rsid w:val="00994843"/>
    <w:rsid w:val="00994C72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6D"/>
    <w:rsid w:val="00996FB1"/>
    <w:rsid w:val="0099765A"/>
    <w:rsid w:val="009977C1"/>
    <w:rsid w:val="009977CD"/>
    <w:rsid w:val="009978A3"/>
    <w:rsid w:val="009979AE"/>
    <w:rsid w:val="009979BA"/>
    <w:rsid w:val="009979D4"/>
    <w:rsid w:val="00997C37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18"/>
    <w:rsid w:val="009A19C6"/>
    <w:rsid w:val="009A1B35"/>
    <w:rsid w:val="009A1DAC"/>
    <w:rsid w:val="009A1ED9"/>
    <w:rsid w:val="009A1FA6"/>
    <w:rsid w:val="009A251F"/>
    <w:rsid w:val="009A2543"/>
    <w:rsid w:val="009A2547"/>
    <w:rsid w:val="009A2C19"/>
    <w:rsid w:val="009A2C38"/>
    <w:rsid w:val="009A2D27"/>
    <w:rsid w:val="009A30DA"/>
    <w:rsid w:val="009A34D5"/>
    <w:rsid w:val="009A34E6"/>
    <w:rsid w:val="009A3601"/>
    <w:rsid w:val="009A39E0"/>
    <w:rsid w:val="009A40B1"/>
    <w:rsid w:val="009A42A3"/>
    <w:rsid w:val="009A43B5"/>
    <w:rsid w:val="009A43B6"/>
    <w:rsid w:val="009A44DE"/>
    <w:rsid w:val="009A4C63"/>
    <w:rsid w:val="009A4E15"/>
    <w:rsid w:val="009A4EF8"/>
    <w:rsid w:val="009A5199"/>
    <w:rsid w:val="009A557B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A44"/>
    <w:rsid w:val="009A7F59"/>
    <w:rsid w:val="009B0156"/>
    <w:rsid w:val="009B045C"/>
    <w:rsid w:val="009B051A"/>
    <w:rsid w:val="009B0726"/>
    <w:rsid w:val="009B089A"/>
    <w:rsid w:val="009B0AFA"/>
    <w:rsid w:val="009B0C80"/>
    <w:rsid w:val="009B0D05"/>
    <w:rsid w:val="009B1126"/>
    <w:rsid w:val="009B116B"/>
    <w:rsid w:val="009B121E"/>
    <w:rsid w:val="009B1394"/>
    <w:rsid w:val="009B142E"/>
    <w:rsid w:val="009B170F"/>
    <w:rsid w:val="009B1DA2"/>
    <w:rsid w:val="009B2383"/>
    <w:rsid w:val="009B2831"/>
    <w:rsid w:val="009B28F9"/>
    <w:rsid w:val="009B2922"/>
    <w:rsid w:val="009B2A03"/>
    <w:rsid w:val="009B2E39"/>
    <w:rsid w:val="009B330D"/>
    <w:rsid w:val="009B3A20"/>
    <w:rsid w:val="009B3BB3"/>
    <w:rsid w:val="009B3DE7"/>
    <w:rsid w:val="009B3DE9"/>
    <w:rsid w:val="009B4055"/>
    <w:rsid w:val="009B4615"/>
    <w:rsid w:val="009B4998"/>
    <w:rsid w:val="009B4AD9"/>
    <w:rsid w:val="009B4C3B"/>
    <w:rsid w:val="009B4D63"/>
    <w:rsid w:val="009B4EDB"/>
    <w:rsid w:val="009B52C3"/>
    <w:rsid w:val="009B54D4"/>
    <w:rsid w:val="009B59CE"/>
    <w:rsid w:val="009B5C93"/>
    <w:rsid w:val="009B64C4"/>
    <w:rsid w:val="009B67CE"/>
    <w:rsid w:val="009B6864"/>
    <w:rsid w:val="009B68CD"/>
    <w:rsid w:val="009B6914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EC3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06B4"/>
    <w:rsid w:val="009D1123"/>
    <w:rsid w:val="009D1185"/>
    <w:rsid w:val="009D1187"/>
    <w:rsid w:val="009D11A0"/>
    <w:rsid w:val="009D13B8"/>
    <w:rsid w:val="009D13CF"/>
    <w:rsid w:val="009D13F5"/>
    <w:rsid w:val="009D146E"/>
    <w:rsid w:val="009D15D6"/>
    <w:rsid w:val="009D15DE"/>
    <w:rsid w:val="009D161A"/>
    <w:rsid w:val="009D1847"/>
    <w:rsid w:val="009D1C72"/>
    <w:rsid w:val="009D1FE9"/>
    <w:rsid w:val="009D2134"/>
    <w:rsid w:val="009D2152"/>
    <w:rsid w:val="009D2280"/>
    <w:rsid w:val="009D2295"/>
    <w:rsid w:val="009D22B4"/>
    <w:rsid w:val="009D2559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3D"/>
    <w:rsid w:val="009D41C7"/>
    <w:rsid w:val="009D41E5"/>
    <w:rsid w:val="009D4214"/>
    <w:rsid w:val="009D42F4"/>
    <w:rsid w:val="009D4531"/>
    <w:rsid w:val="009D455D"/>
    <w:rsid w:val="009D483F"/>
    <w:rsid w:val="009D4BC9"/>
    <w:rsid w:val="009D4F88"/>
    <w:rsid w:val="009D51D3"/>
    <w:rsid w:val="009D5245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E3C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3C5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6F"/>
    <w:rsid w:val="009E2AAB"/>
    <w:rsid w:val="009E2AB2"/>
    <w:rsid w:val="009E31A3"/>
    <w:rsid w:val="009E351A"/>
    <w:rsid w:val="009E3923"/>
    <w:rsid w:val="009E3B14"/>
    <w:rsid w:val="009E3B24"/>
    <w:rsid w:val="009E3D5E"/>
    <w:rsid w:val="009E3E2E"/>
    <w:rsid w:val="009E3EF5"/>
    <w:rsid w:val="009E3F2D"/>
    <w:rsid w:val="009E423B"/>
    <w:rsid w:val="009E42EF"/>
    <w:rsid w:val="009E4430"/>
    <w:rsid w:val="009E4CE6"/>
    <w:rsid w:val="009E4DA9"/>
    <w:rsid w:val="009E4FBA"/>
    <w:rsid w:val="009E511C"/>
    <w:rsid w:val="009E523D"/>
    <w:rsid w:val="009E55A5"/>
    <w:rsid w:val="009E596C"/>
    <w:rsid w:val="009E5A72"/>
    <w:rsid w:val="009E5B6A"/>
    <w:rsid w:val="009E5DF2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4C"/>
    <w:rsid w:val="009F19FD"/>
    <w:rsid w:val="009F1C57"/>
    <w:rsid w:val="009F1D2D"/>
    <w:rsid w:val="009F20A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10B"/>
    <w:rsid w:val="009F3261"/>
    <w:rsid w:val="009F33C9"/>
    <w:rsid w:val="009F3625"/>
    <w:rsid w:val="009F3651"/>
    <w:rsid w:val="009F3772"/>
    <w:rsid w:val="009F3AD6"/>
    <w:rsid w:val="009F3B4C"/>
    <w:rsid w:val="009F3BB1"/>
    <w:rsid w:val="009F3F94"/>
    <w:rsid w:val="009F41AA"/>
    <w:rsid w:val="009F44D4"/>
    <w:rsid w:val="009F4582"/>
    <w:rsid w:val="009F46AC"/>
    <w:rsid w:val="009F4785"/>
    <w:rsid w:val="009F4C89"/>
    <w:rsid w:val="009F50F4"/>
    <w:rsid w:val="009F5212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6F6A"/>
    <w:rsid w:val="009F7285"/>
    <w:rsid w:val="009F73E9"/>
    <w:rsid w:val="009F750C"/>
    <w:rsid w:val="009F7742"/>
    <w:rsid w:val="009F78C3"/>
    <w:rsid w:val="009F7AF0"/>
    <w:rsid w:val="009F7CEA"/>
    <w:rsid w:val="009F7DCB"/>
    <w:rsid w:val="00A00280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1BEF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2C2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2AC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C16"/>
    <w:rsid w:val="00A11EDE"/>
    <w:rsid w:val="00A11EDF"/>
    <w:rsid w:val="00A1207B"/>
    <w:rsid w:val="00A12187"/>
    <w:rsid w:val="00A1221C"/>
    <w:rsid w:val="00A12307"/>
    <w:rsid w:val="00A12347"/>
    <w:rsid w:val="00A12395"/>
    <w:rsid w:val="00A12733"/>
    <w:rsid w:val="00A12899"/>
    <w:rsid w:val="00A12DD7"/>
    <w:rsid w:val="00A12E95"/>
    <w:rsid w:val="00A13047"/>
    <w:rsid w:val="00A1339E"/>
    <w:rsid w:val="00A1383B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53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9C7"/>
    <w:rsid w:val="00A21A25"/>
    <w:rsid w:val="00A21AA3"/>
    <w:rsid w:val="00A21D17"/>
    <w:rsid w:val="00A2210F"/>
    <w:rsid w:val="00A22648"/>
    <w:rsid w:val="00A22B0C"/>
    <w:rsid w:val="00A22DFB"/>
    <w:rsid w:val="00A22EBE"/>
    <w:rsid w:val="00A22F05"/>
    <w:rsid w:val="00A23366"/>
    <w:rsid w:val="00A237AE"/>
    <w:rsid w:val="00A23873"/>
    <w:rsid w:val="00A23E18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5E89"/>
    <w:rsid w:val="00A26094"/>
    <w:rsid w:val="00A2634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B78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917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5D7"/>
    <w:rsid w:val="00A34657"/>
    <w:rsid w:val="00A347CD"/>
    <w:rsid w:val="00A3486B"/>
    <w:rsid w:val="00A34A0F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204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022"/>
    <w:rsid w:val="00A43145"/>
    <w:rsid w:val="00A431CA"/>
    <w:rsid w:val="00A43671"/>
    <w:rsid w:val="00A43698"/>
    <w:rsid w:val="00A439A3"/>
    <w:rsid w:val="00A43A7D"/>
    <w:rsid w:val="00A43B15"/>
    <w:rsid w:val="00A43C2F"/>
    <w:rsid w:val="00A43F7A"/>
    <w:rsid w:val="00A4432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76C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1E0F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659"/>
    <w:rsid w:val="00A53AC7"/>
    <w:rsid w:val="00A53BA8"/>
    <w:rsid w:val="00A53BF9"/>
    <w:rsid w:val="00A53C5A"/>
    <w:rsid w:val="00A53EE7"/>
    <w:rsid w:val="00A53F99"/>
    <w:rsid w:val="00A5408A"/>
    <w:rsid w:val="00A54122"/>
    <w:rsid w:val="00A54245"/>
    <w:rsid w:val="00A5426F"/>
    <w:rsid w:val="00A54531"/>
    <w:rsid w:val="00A5467F"/>
    <w:rsid w:val="00A5507D"/>
    <w:rsid w:val="00A55087"/>
    <w:rsid w:val="00A5528F"/>
    <w:rsid w:val="00A55370"/>
    <w:rsid w:val="00A55678"/>
    <w:rsid w:val="00A55831"/>
    <w:rsid w:val="00A55D65"/>
    <w:rsid w:val="00A55F2C"/>
    <w:rsid w:val="00A5609B"/>
    <w:rsid w:val="00A562AF"/>
    <w:rsid w:val="00A564AE"/>
    <w:rsid w:val="00A56A10"/>
    <w:rsid w:val="00A56B3F"/>
    <w:rsid w:val="00A56CCE"/>
    <w:rsid w:val="00A56DA9"/>
    <w:rsid w:val="00A56E16"/>
    <w:rsid w:val="00A56EEC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1BA8"/>
    <w:rsid w:val="00A621C7"/>
    <w:rsid w:val="00A626CE"/>
    <w:rsid w:val="00A629E0"/>
    <w:rsid w:val="00A62A90"/>
    <w:rsid w:val="00A62ADA"/>
    <w:rsid w:val="00A62BC7"/>
    <w:rsid w:val="00A62C0D"/>
    <w:rsid w:val="00A62CC3"/>
    <w:rsid w:val="00A62DB8"/>
    <w:rsid w:val="00A62FAE"/>
    <w:rsid w:val="00A632A2"/>
    <w:rsid w:val="00A6356B"/>
    <w:rsid w:val="00A63674"/>
    <w:rsid w:val="00A63692"/>
    <w:rsid w:val="00A638CB"/>
    <w:rsid w:val="00A63BDB"/>
    <w:rsid w:val="00A640EB"/>
    <w:rsid w:val="00A6421D"/>
    <w:rsid w:val="00A643D6"/>
    <w:rsid w:val="00A64892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421"/>
    <w:rsid w:val="00A6768D"/>
    <w:rsid w:val="00A67763"/>
    <w:rsid w:val="00A678D2"/>
    <w:rsid w:val="00A679D6"/>
    <w:rsid w:val="00A67A9C"/>
    <w:rsid w:val="00A70512"/>
    <w:rsid w:val="00A7057C"/>
    <w:rsid w:val="00A70590"/>
    <w:rsid w:val="00A706DF"/>
    <w:rsid w:val="00A70AE5"/>
    <w:rsid w:val="00A70FB4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2C0"/>
    <w:rsid w:val="00A736C2"/>
    <w:rsid w:val="00A73794"/>
    <w:rsid w:val="00A7380A"/>
    <w:rsid w:val="00A738D5"/>
    <w:rsid w:val="00A73959"/>
    <w:rsid w:val="00A73EF6"/>
    <w:rsid w:val="00A7424A"/>
    <w:rsid w:val="00A742DF"/>
    <w:rsid w:val="00A7438F"/>
    <w:rsid w:val="00A74645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26E"/>
    <w:rsid w:val="00A764B9"/>
    <w:rsid w:val="00A76BD4"/>
    <w:rsid w:val="00A76EDB"/>
    <w:rsid w:val="00A7717F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EF1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3FE9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15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5B3"/>
    <w:rsid w:val="00A9461B"/>
    <w:rsid w:val="00A94640"/>
    <w:rsid w:val="00A946A4"/>
    <w:rsid w:val="00A94CD0"/>
    <w:rsid w:val="00A94D3A"/>
    <w:rsid w:val="00A94D8D"/>
    <w:rsid w:val="00A94F1A"/>
    <w:rsid w:val="00A94F62"/>
    <w:rsid w:val="00A94FFC"/>
    <w:rsid w:val="00A955B9"/>
    <w:rsid w:val="00A956E8"/>
    <w:rsid w:val="00A95798"/>
    <w:rsid w:val="00A9581E"/>
    <w:rsid w:val="00A959D9"/>
    <w:rsid w:val="00A959DF"/>
    <w:rsid w:val="00A95D54"/>
    <w:rsid w:val="00A95E5B"/>
    <w:rsid w:val="00A96A41"/>
    <w:rsid w:val="00A96C57"/>
    <w:rsid w:val="00A96D07"/>
    <w:rsid w:val="00A97258"/>
    <w:rsid w:val="00A97E49"/>
    <w:rsid w:val="00AA0245"/>
    <w:rsid w:val="00AA02FB"/>
    <w:rsid w:val="00AA03B9"/>
    <w:rsid w:val="00AA04FF"/>
    <w:rsid w:val="00AA05A8"/>
    <w:rsid w:val="00AA08B1"/>
    <w:rsid w:val="00AA09BD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D80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3E93"/>
    <w:rsid w:val="00AA406F"/>
    <w:rsid w:val="00AA4258"/>
    <w:rsid w:val="00AA4E8B"/>
    <w:rsid w:val="00AA50B3"/>
    <w:rsid w:val="00AA518F"/>
    <w:rsid w:val="00AA5375"/>
    <w:rsid w:val="00AA55CA"/>
    <w:rsid w:val="00AA5A2C"/>
    <w:rsid w:val="00AA5C23"/>
    <w:rsid w:val="00AA5C2A"/>
    <w:rsid w:val="00AA65EF"/>
    <w:rsid w:val="00AA6B1C"/>
    <w:rsid w:val="00AA6BF8"/>
    <w:rsid w:val="00AA6E8A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7CA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1BE"/>
    <w:rsid w:val="00AC0313"/>
    <w:rsid w:val="00AC05AC"/>
    <w:rsid w:val="00AC09AB"/>
    <w:rsid w:val="00AC0BAA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A4"/>
    <w:rsid w:val="00AC30EC"/>
    <w:rsid w:val="00AC315B"/>
    <w:rsid w:val="00AC3754"/>
    <w:rsid w:val="00AC37DD"/>
    <w:rsid w:val="00AC38C1"/>
    <w:rsid w:val="00AC3907"/>
    <w:rsid w:val="00AC3BBF"/>
    <w:rsid w:val="00AC3FAF"/>
    <w:rsid w:val="00AC4078"/>
    <w:rsid w:val="00AC4383"/>
    <w:rsid w:val="00AC44AD"/>
    <w:rsid w:val="00AC46D3"/>
    <w:rsid w:val="00AC491B"/>
    <w:rsid w:val="00AC4B61"/>
    <w:rsid w:val="00AC4BCA"/>
    <w:rsid w:val="00AC4FED"/>
    <w:rsid w:val="00AC51E5"/>
    <w:rsid w:val="00AC53BA"/>
    <w:rsid w:val="00AC5425"/>
    <w:rsid w:val="00AC56AD"/>
    <w:rsid w:val="00AC570D"/>
    <w:rsid w:val="00AC59D1"/>
    <w:rsid w:val="00AC5A65"/>
    <w:rsid w:val="00AC5ABB"/>
    <w:rsid w:val="00AC5D60"/>
    <w:rsid w:val="00AC5DA4"/>
    <w:rsid w:val="00AC5EA0"/>
    <w:rsid w:val="00AC5FAA"/>
    <w:rsid w:val="00AC623C"/>
    <w:rsid w:val="00AC6470"/>
    <w:rsid w:val="00AC649B"/>
    <w:rsid w:val="00AC65D4"/>
    <w:rsid w:val="00AC66C7"/>
    <w:rsid w:val="00AC69A7"/>
    <w:rsid w:val="00AC6A67"/>
    <w:rsid w:val="00AC6D9F"/>
    <w:rsid w:val="00AC6F27"/>
    <w:rsid w:val="00AC72CA"/>
    <w:rsid w:val="00AC7628"/>
    <w:rsid w:val="00AC7C4D"/>
    <w:rsid w:val="00AC7CBA"/>
    <w:rsid w:val="00AC7E76"/>
    <w:rsid w:val="00AD0837"/>
    <w:rsid w:val="00AD091E"/>
    <w:rsid w:val="00AD0F26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CE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159"/>
    <w:rsid w:val="00AE23AC"/>
    <w:rsid w:val="00AE2713"/>
    <w:rsid w:val="00AE2803"/>
    <w:rsid w:val="00AE2CE4"/>
    <w:rsid w:val="00AE2DA9"/>
    <w:rsid w:val="00AE2FCD"/>
    <w:rsid w:val="00AE3113"/>
    <w:rsid w:val="00AE3298"/>
    <w:rsid w:val="00AE3892"/>
    <w:rsid w:val="00AE3A64"/>
    <w:rsid w:val="00AE3B24"/>
    <w:rsid w:val="00AE3C92"/>
    <w:rsid w:val="00AE3D33"/>
    <w:rsid w:val="00AE4078"/>
    <w:rsid w:val="00AE4231"/>
    <w:rsid w:val="00AE4706"/>
    <w:rsid w:val="00AE4721"/>
    <w:rsid w:val="00AE49A6"/>
    <w:rsid w:val="00AE4A82"/>
    <w:rsid w:val="00AE4CCD"/>
    <w:rsid w:val="00AE577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6BA0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396"/>
    <w:rsid w:val="00AF2651"/>
    <w:rsid w:val="00AF279D"/>
    <w:rsid w:val="00AF2CEF"/>
    <w:rsid w:val="00AF2DD8"/>
    <w:rsid w:val="00AF2E7C"/>
    <w:rsid w:val="00AF311B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4B7"/>
    <w:rsid w:val="00AF66D0"/>
    <w:rsid w:val="00AF67E2"/>
    <w:rsid w:val="00AF6D66"/>
    <w:rsid w:val="00AF6E0B"/>
    <w:rsid w:val="00AF7ABF"/>
    <w:rsid w:val="00AF7C62"/>
    <w:rsid w:val="00AF7C99"/>
    <w:rsid w:val="00AF7FD8"/>
    <w:rsid w:val="00B003C3"/>
    <w:rsid w:val="00B00A01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D82"/>
    <w:rsid w:val="00B02ED3"/>
    <w:rsid w:val="00B02F11"/>
    <w:rsid w:val="00B035C9"/>
    <w:rsid w:val="00B0364F"/>
    <w:rsid w:val="00B0372C"/>
    <w:rsid w:val="00B0390E"/>
    <w:rsid w:val="00B03973"/>
    <w:rsid w:val="00B03A11"/>
    <w:rsid w:val="00B04393"/>
    <w:rsid w:val="00B04416"/>
    <w:rsid w:val="00B04A8B"/>
    <w:rsid w:val="00B04B2F"/>
    <w:rsid w:val="00B04C99"/>
    <w:rsid w:val="00B054FA"/>
    <w:rsid w:val="00B058A4"/>
    <w:rsid w:val="00B05CF1"/>
    <w:rsid w:val="00B06089"/>
    <w:rsid w:val="00B060E9"/>
    <w:rsid w:val="00B061D9"/>
    <w:rsid w:val="00B062CF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6EA"/>
    <w:rsid w:val="00B07777"/>
    <w:rsid w:val="00B07E83"/>
    <w:rsid w:val="00B10046"/>
    <w:rsid w:val="00B1027D"/>
    <w:rsid w:val="00B1052F"/>
    <w:rsid w:val="00B109DD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0E6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31"/>
    <w:rsid w:val="00B154C2"/>
    <w:rsid w:val="00B154C7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22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34"/>
    <w:rsid w:val="00B23985"/>
    <w:rsid w:val="00B23EB6"/>
    <w:rsid w:val="00B24201"/>
    <w:rsid w:val="00B248A1"/>
    <w:rsid w:val="00B248A3"/>
    <w:rsid w:val="00B24C51"/>
    <w:rsid w:val="00B24D18"/>
    <w:rsid w:val="00B24D70"/>
    <w:rsid w:val="00B24E1C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B2A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0E26"/>
    <w:rsid w:val="00B31094"/>
    <w:rsid w:val="00B31350"/>
    <w:rsid w:val="00B31351"/>
    <w:rsid w:val="00B31807"/>
    <w:rsid w:val="00B31CA5"/>
    <w:rsid w:val="00B31F09"/>
    <w:rsid w:val="00B320D3"/>
    <w:rsid w:val="00B3212B"/>
    <w:rsid w:val="00B3223B"/>
    <w:rsid w:val="00B3230B"/>
    <w:rsid w:val="00B32AB8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6D"/>
    <w:rsid w:val="00B34BB4"/>
    <w:rsid w:val="00B34C46"/>
    <w:rsid w:val="00B34CDD"/>
    <w:rsid w:val="00B34D9D"/>
    <w:rsid w:val="00B35242"/>
    <w:rsid w:val="00B355DE"/>
    <w:rsid w:val="00B35800"/>
    <w:rsid w:val="00B35BD5"/>
    <w:rsid w:val="00B35E9F"/>
    <w:rsid w:val="00B364D2"/>
    <w:rsid w:val="00B365B1"/>
    <w:rsid w:val="00B36720"/>
    <w:rsid w:val="00B367BC"/>
    <w:rsid w:val="00B36864"/>
    <w:rsid w:val="00B368D8"/>
    <w:rsid w:val="00B36ACC"/>
    <w:rsid w:val="00B36B39"/>
    <w:rsid w:val="00B36CF7"/>
    <w:rsid w:val="00B37270"/>
    <w:rsid w:val="00B3789B"/>
    <w:rsid w:val="00B37AB1"/>
    <w:rsid w:val="00B37B54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0A"/>
    <w:rsid w:val="00B40F92"/>
    <w:rsid w:val="00B411D8"/>
    <w:rsid w:val="00B41597"/>
    <w:rsid w:val="00B4181F"/>
    <w:rsid w:val="00B41957"/>
    <w:rsid w:val="00B41C61"/>
    <w:rsid w:val="00B41E90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C68"/>
    <w:rsid w:val="00B43D82"/>
    <w:rsid w:val="00B43FF3"/>
    <w:rsid w:val="00B44A31"/>
    <w:rsid w:val="00B44C5F"/>
    <w:rsid w:val="00B44D76"/>
    <w:rsid w:val="00B44E33"/>
    <w:rsid w:val="00B452F1"/>
    <w:rsid w:val="00B45935"/>
    <w:rsid w:val="00B45C00"/>
    <w:rsid w:val="00B460AA"/>
    <w:rsid w:val="00B4649D"/>
    <w:rsid w:val="00B464E0"/>
    <w:rsid w:val="00B46DC6"/>
    <w:rsid w:val="00B470B2"/>
    <w:rsid w:val="00B4722E"/>
    <w:rsid w:val="00B47551"/>
    <w:rsid w:val="00B4766A"/>
    <w:rsid w:val="00B47AFE"/>
    <w:rsid w:val="00B47B8F"/>
    <w:rsid w:val="00B47DFD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1D42"/>
    <w:rsid w:val="00B5231F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52C"/>
    <w:rsid w:val="00B55A72"/>
    <w:rsid w:val="00B55FBC"/>
    <w:rsid w:val="00B56746"/>
    <w:rsid w:val="00B567FB"/>
    <w:rsid w:val="00B56E11"/>
    <w:rsid w:val="00B56F35"/>
    <w:rsid w:val="00B57106"/>
    <w:rsid w:val="00B5762D"/>
    <w:rsid w:val="00B576BE"/>
    <w:rsid w:val="00B57C43"/>
    <w:rsid w:val="00B57CE4"/>
    <w:rsid w:val="00B57EC0"/>
    <w:rsid w:val="00B57F2A"/>
    <w:rsid w:val="00B603F7"/>
    <w:rsid w:val="00B60B24"/>
    <w:rsid w:val="00B61139"/>
    <w:rsid w:val="00B61244"/>
    <w:rsid w:val="00B61456"/>
    <w:rsid w:val="00B61630"/>
    <w:rsid w:val="00B61ADD"/>
    <w:rsid w:val="00B61B39"/>
    <w:rsid w:val="00B61D40"/>
    <w:rsid w:val="00B61EDF"/>
    <w:rsid w:val="00B61F8F"/>
    <w:rsid w:val="00B62104"/>
    <w:rsid w:val="00B62409"/>
    <w:rsid w:val="00B625CD"/>
    <w:rsid w:val="00B62818"/>
    <w:rsid w:val="00B62ABF"/>
    <w:rsid w:val="00B63057"/>
    <w:rsid w:val="00B635C6"/>
    <w:rsid w:val="00B636A0"/>
    <w:rsid w:val="00B63907"/>
    <w:rsid w:val="00B63AD4"/>
    <w:rsid w:val="00B64567"/>
    <w:rsid w:val="00B64634"/>
    <w:rsid w:val="00B6480A"/>
    <w:rsid w:val="00B64945"/>
    <w:rsid w:val="00B64CB7"/>
    <w:rsid w:val="00B65043"/>
    <w:rsid w:val="00B65126"/>
    <w:rsid w:val="00B65151"/>
    <w:rsid w:val="00B6515C"/>
    <w:rsid w:val="00B653D1"/>
    <w:rsid w:val="00B65514"/>
    <w:rsid w:val="00B658AD"/>
    <w:rsid w:val="00B65969"/>
    <w:rsid w:val="00B659AC"/>
    <w:rsid w:val="00B659D6"/>
    <w:rsid w:val="00B65CB4"/>
    <w:rsid w:val="00B665B4"/>
    <w:rsid w:val="00B66C2A"/>
    <w:rsid w:val="00B66EB6"/>
    <w:rsid w:val="00B67973"/>
    <w:rsid w:val="00B67B20"/>
    <w:rsid w:val="00B67E14"/>
    <w:rsid w:val="00B70262"/>
    <w:rsid w:val="00B7028D"/>
    <w:rsid w:val="00B70469"/>
    <w:rsid w:val="00B7046E"/>
    <w:rsid w:val="00B70495"/>
    <w:rsid w:val="00B705ED"/>
    <w:rsid w:val="00B7078F"/>
    <w:rsid w:val="00B70BA1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BC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DF2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A1C"/>
    <w:rsid w:val="00B77AF5"/>
    <w:rsid w:val="00B77C9A"/>
    <w:rsid w:val="00B77D0F"/>
    <w:rsid w:val="00B77F18"/>
    <w:rsid w:val="00B802FF"/>
    <w:rsid w:val="00B803C8"/>
    <w:rsid w:val="00B8062F"/>
    <w:rsid w:val="00B807BD"/>
    <w:rsid w:val="00B80AA0"/>
    <w:rsid w:val="00B80E21"/>
    <w:rsid w:val="00B81130"/>
    <w:rsid w:val="00B8210C"/>
    <w:rsid w:val="00B82178"/>
    <w:rsid w:val="00B8238D"/>
    <w:rsid w:val="00B8254C"/>
    <w:rsid w:val="00B8266B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90C"/>
    <w:rsid w:val="00B83CFD"/>
    <w:rsid w:val="00B8420A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285"/>
    <w:rsid w:val="00B858C1"/>
    <w:rsid w:val="00B8694B"/>
    <w:rsid w:val="00B86A18"/>
    <w:rsid w:val="00B86B0C"/>
    <w:rsid w:val="00B86DA2"/>
    <w:rsid w:val="00B86E07"/>
    <w:rsid w:val="00B86E6F"/>
    <w:rsid w:val="00B87235"/>
    <w:rsid w:val="00B87270"/>
    <w:rsid w:val="00B8758A"/>
    <w:rsid w:val="00B901D5"/>
    <w:rsid w:val="00B903D6"/>
    <w:rsid w:val="00B90625"/>
    <w:rsid w:val="00B907D7"/>
    <w:rsid w:val="00B90974"/>
    <w:rsid w:val="00B909F1"/>
    <w:rsid w:val="00B90AA9"/>
    <w:rsid w:val="00B90D7F"/>
    <w:rsid w:val="00B90E60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AB1"/>
    <w:rsid w:val="00B95BDC"/>
    <w:rsid w:val="00B95D86"/>
    <w:rsid w:val="00B95F98"/>
    <w:rsid w:val="00B9622A"/>
    <w:rsid w:val="00B9643C"/>
    <w:rsid w:val="00B96491"/>
    <w:rsid w:val="00B96565"/>
    <w:rsid w:val="00B96633"/>
    <w:rsid w:val="00B966BF"/>
    <w:rsid w:val="00B96855"/>
    <w:rsid w:val="00B9688F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1E"/>
    <w:rsid w:val="00BA0196"/>
    <w:rsid w:val="00BA02FD"/>
    <w:rsid w:val="00BA07F9"/>
    <w:rsid w:val="00BA1164"/>
    <w:rsid w:val="00BA1317"/>
    <w:rsid w:val="00BA15DC"/>
    <w:rsid w:val="00BA17B9"/>
    <w:rsid w:val="00BA1832"/>
    <w:rsid w:val="00BA1857"/>
    <w:rsid w:val="00BA1C06"/>
    <w:rsid w:val="00BA1C09"/>
    <w:rsid w:val="00BA2042"/>
    <w:rsid w:val="00BA20A7"/>
    <w:rsid w:val="00BA23FA"/>
    <w:rsid w:val="00BA24B1"/>
    <w:rsid w:val="00BA2669"/>
    <w:rsid w:val="00BA2674"/>
    <w:rsid w:val="00BA2965"/>
    <w:rsid w:val="00BA2AC8"/>
    <w:rsid w:val="00BA3382"/>
    <w:rsid w:val="00BA3626"/>
    <w:rsid w:val="00BA3B74"/>
    <w:rsid w:val="00BA3EAA"/>
    <w:rsid w:val="00BA4D99"/>
    <w:rsid w:val="00BA4E96"/>
    <w:rsid w:val="00BA5099"/>
    <w:rsid w:val="00BA5905"/>
    <w:rsid w:val="00BA59BB"/>
    <w:rsid w:val="00BA59DE"/>
    <w:rsid w:val="00BA5AE9"/>
    <w:rsid w:val="00BA5BCD"/>
    <w:rsid w:val="00BA5CA9"/>
    <w:rsid w:val="00BA5F12"/>
    <w:rsid w:val="00BA60CD"/>
    <w:rsid w:val="00BA62B9"/>
    <w:rsid w:val="00BA63D3"/>
    <w:rsid w:val="00BA6919"/>
    <w:rsid w:val="00BA6AFE"/>
    <w:rsid w:val="00BA6B3D"/>
    <w:rsid w:val="00BA720C"/>
    <w:rsid w:val="00BA7423"/>
    <w:rsid w:val="00BA77AF"/>
    <w:rsid w:val="00BA79D3"/>
    <w:rsid w:val="00BA7A73"/>
    <w:rsid w:val="00BA7C67"/>
    <w:rsid w:val="00BA7D27"/>
    <w:rsid w:val="00BB02DA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1E5D"/>
    <w:rsid w:val="00BB2008"/>
    <w:rsid w:val="00BB2650"/>
    <w:rsid w:val="00BB2656"/>
    <w:rsid w:val="00BB270A"/>
    <w:rsid w:val="00BB28A8"/>
    <w:rsid w:val="00BB2CE3"/>
    <w:rsid w:val="00BB2F08"/>
    <w:rsid w:val="00BB322B"/>
    <w:rsid w:val="00BB3443"/>
    <w:rsid w:val="00BB3A59"/>
    <w:rsid w:val="00BB3DBE"/>
    <w:rsid w:val="00BB3E4C"/>
    <w:rsid w:val="00BB3F3A"/>
    <w:rsid w:val="00BB3FF4"/>
    <w:rsid w:val="00BB4694"/>
    <w:rsid w:val="00BB479F"/>
    <w:rsid w:val="00BB487A"/>
    <w:rsid w:val="00BB4C98"/>
    <w:rsid w:val="00BB4FAA"/>
    <w:rsid w:val="00BB526E"/>
    <w:rsid w:val="00BB5281"/>
    <w:rsid w:val="00BB5C36"/>
    <w:rsid w:val="00BB619B"/>
    <w:rsid w:val="00BB626C"/>
    <w:rsid w:val="00BB65A6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0ED9"/>
    <w:rsid w:val="00BC13A2"/>
    <w:rsid w:val="00BC16AC"/>
    <w:rsid w:val="00BC1716"/>
    <w:rsid w:val="00BC1994"/>
    <w:rsid w:val="00BC1AC3"/>
    <w:rsid w:val="00BC1DDC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030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87"/>
    <w:rsid w:val="00BC7DFC"/>
    <w:rsid w:val="00BC7ECE"/>
    <w:rsid w:val="00BD02FD"/>
    <w:rsid w:val="00BD0328"/>
    <w:rsid w:val="00BD0AA8"/>
    <w:rsid w:val="00BD0BC0"/>
    <w:rsid w:val="00BD0D88"/>
    <w:rsid w:val="00BD0EB3"/>
    <w:rsid w:val="00BD0FB8"/>
    <w:rsid w:val="00BD12EE"/>
    <w:rsid w:val="00BD154D"/>
    <w:rsid w:val="00BD1E8D"/>
    <w:rsid w:val="00BD20DF"/>
    <w:rsid w:val="00BD22BB"/>
    <w:rsid w:val="00BD22C4"/>
    <w:rsid w:val="00BD2B18"/>
    <w:rsid w:val="00BD2CEE"/>
    <w:rsid w:val="00BD32A3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846"/>
    <w:rsid w:val="00BD5A37"/>
    <w:rsid w:val="00BD5AEC"/>
    <w:rsid w:val="00BD5D83"/>
    <w:rsid w:val="00BD6137"/>
    <w:rsid w:val="00BD6730"/>
    <w:rsid w:val="00BD68AB"/>
    <w:rsid w:val="00BD6AAE"/>
    <w:rsid w:val="00BD6AEB"/>
    <w:rsid w:val="00BD7090"/>
    <w:rsid w:val="00BD70A6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423"/>
    <w:rsid w:val="00BE6580"/>
    <w:rsid w:val="00BE66FA"/>
    <w:rsid w:val="00BE6BED"/>
    <w:rsid w:val="00BE6F8A"/>
    <w:rsid w:val="00BE72B4"/>
    <w:rsid w:val="00BE751E"/>
    <w:rsid w:val="00BE76BE"/>
    <w:rsid w:val="00BE779E"/>
    <w:rsid w:val="00BE7CD3"/>
    <w:rsid w:val="00BE7EB3"/>
    <w:rsid w:val="00BF01CB"/>
    <w:rsid w:val="00BF03D5"/>
    <w:rsid w:val="00BF03E6"/>
    <w:rsid w:val="00BF07EE"/>
    <w:rsid w:val="00BF0B5D"/>
    <w:rsid w:val="00BF0B76"/>
    <w:rsid w:val="00BF0D0E"/>
    <w:rsid w:val="00BF0E5F"/>
    <w:rsid w:val="00BF1157"/>
    <w:rsid w:val="00BF1169"/>
    <w:rsid w:val="00BF1750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4C1"/>
    <w:rsid w:val="00BF390A"/>
    <w:rsid w:val="00BF3962"/>
    <w:rsid w:val="00BF3E3C"/>
    <w:rsid w:val="00BF3F7C"/>
    <w:rsid w:val="00BF4604"/>
    <w:rsid w:val="00BF4D9E"/>
    <w:rsid w:val="00BF4F32"/>
    <w:rsid w:val="00BF5132"/>
    <w:rsid w:val="00BF522B"/>
    <w:rsid w:val="00BF5458"/>
    <w:rsid w:val="00BF5472"/>
    <w:rsid w:val="00BF5672"/>
    <w:rsid w:val="00BF58E4"/>
    <w:rsid w:val="00BF5B3F"/>
    <w:rsid w:val="00BF5D86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BF7ED6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89B"/>
    <w:rsid w:val="00C01A2A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D5B"/>
    <w:rsid w:val="00C04F27"/>
    <w:rsid w:val="00C04F37"/>
    <w:rsid w:val="00C04F7E"/>
    <w:rsid w:val="00C05063"/>
    <w:rsid w:val="00C053B2"/>
    <w:rsid w:val="00C05996"/>
    <w:rsid w:val="00C05DB9"/>
    <w:rsid w:val="00C05EAD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DA7"/>
    <w:rsid w:val="00C10E31"/>
    <w:rsid w:val="00C10F68"/>
    <w:rsid w:val="00C113A7"/>
    <w:rsid w:val="00C1193F"/>
    <w:rsid w:val="00C11B96"/>
    <w:rsid w:val="00C12306"/>
    <w:rsid w:val="00C129FE"/>
    <w:rsid w:val="00C12E4D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E1"/>
    <w:rsid w:val="00C14C5B"/>
    <w:rsid w:val="00C14C9F"/>
    <w:rsid w:val="00C14CA0"/>
    <w:rsid w:val="00C156A9"/>
    <w:rsid w:val="00C15B8C"/>
    <w:rsid w:val="00C15BD6"/>
    <w:rsid w:val="00C15C5F"/>
    <w:rsid w:val="00C15CF6"/>
    <w:rsid w:val="00C15F68"/>
    <w:rsid w:val="00C16705"/>
    <w:rsid w:val="00C1680B"/>
    <w:rsid w:val="00C16B2D"/>
    <w:rsid w:val="00C16F82"/>
    <w:rsid w:val="00C1712B"/>
    <w:rsid w:val="00C1763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665"/>
    <w:rsid w:val="00C2166D"/>
    <w:rsid w:val="00C21A26"/>
    <w:rsid w:val="00C21CAE"/>
    <w:rsid w:val="00C21E46"/>
    <w:rsid w:val="00C21F33"/>
    <w:rsid w:val="00C220F5"/>
    <w:rsid w:val="00C22131"/>
    <w:rsid w:val="00C226E0"/>
    <w:rsid w:val="00C2280D"/>
    <w:rsid w:val="00C22878"/>
    <w:rsid w:val="00C228E4"/>
    <w:rsid w:val="00C22A03"/>
    <w:rsid w:val="00C22A89"/>
    <w:rsid w:val="00C22AFB"/>
    <w:rsid w:val="00C22B2F"/>
    <w:rsid w:val="00C22CB9"/>
    <w:rsid w:val="00C22D4C"/>
    <w:rsid w:val="00C2304B"/>
    <w:rsid w:val="00C235F4"/>
    <w:rsid w:val="00C236AE"/>
    <w:rsid w:val="00C236C8"/>
    <w:rsid w:val="00C23803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88"/>
    <w:rsid w:val="00C252E1"/>
    <w:rsid w:val="00C252EB"/>
    <w:rsid w:val="00C25395"/>
    <w:rsid w:val="00C2539C"/>
    <w:rsid w:val="00C25A54"/>
    <w:rsid w:val="00C25C61"/>
    <w:rsid w:val="00C26183"/>
    <w:rsid w:val="00C2663F"/>
    <w:rsid w:val="00C26C05"/>
    <w:rsid w:val="00C26CA2"/>
    <w:rsid w:val="00C274D6"/>
    <w:rsid w:val="00C276AA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01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2EA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329"/>
    <w:rsid w:val="00C3572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37D6A"/>
    <w:rsid w:val="00C4003C"/>
    <w:rsid w:val="00C404D9"/>
    <w:rsid w:val="00C40849"/>
    <w:rsid w:val="00C40D35"/>
    <w:rsid w:val="00C40D5E"/>
    <w:rsid w:val="00C40DB2"/>
    <w:rsid w:val="00C41039"/>
    <w:rsid w:val="00C415E6"/>
    <w:rsid w:val="00C4160B"/>
    <w:rsid w:val="00C419D0"/>
    <w:rsid w:val="00C41A9C"/>
    <w:rsid w:val="00C41C2E"/>
    <w:rsid w:val="00C41D69"/>
    <w:rsid w:val="00C41E9D"/>
    <w:rsid w:val="00C42530"/>
    <w:rsid w:val="00C4257A"/>
    <w:rsid w:val="00C4260B"/>
    <w:rsid w:val="00C428B8"/>
    <w:rsid w:val="00C428C1"/>
    <w:rsid w:val="00C42A7B"/>
    <w:rsid w:val="00C42EA0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605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C8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C60"/>
    <w:rsid w:val="00C50DA0"/>
    <w:rsid w:val="00C50F40"/>
    <w:rsid w:val="00C50F8F"/>
    <w:rsid w:val="00C5114A"/>
    <w:rsid w:val="00C511A1"/>
    <w:rsid w:val="00C5131E"/>
    <w:rsid w:val="00C5182F"/>
    <w:rsid w:val="00C51A3B"/>
    <w:rsid w:val="00C51E97"/>
    <w:rsid w:val="00C521DE"/>
    <w:rsid w:val="00C524BF"/>
    <w:rsid w:val="00C528A6"/>
    <w:rsid w:val="00C52976"/>
    <w:rsid w:val="00C53297"/>
    <w:rsid w:val="00C532E6"/>
    <w:rsid w:val="00C5331D"/>
    <w:rsid w:val="00C5358E"/>
    <w:rsid w:val="00C5379F"/>
    <w:rsid w:val="00C53802"/>
    <w:rsid w:val="00C5396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061"/>
    <w:rsid w:val="00C55B0E"/>
    <w:rsid w:val="00C55F69"/>
    <w:rsid w:val="00C560D6"/>
    <w:rsid w:val="00C56230"/>
    <w:rsid w:val="00C563D3"/>
    <w:rsid w:val="00C563DE"/>
    <w:rsid w:val="00C5642D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570"/>
    <w:rsid w:val="00C576B0"/>
    <w:rsid w:val="00C57969"/>
    <w:rsid w:val="00C57BE2"/>
    <w:rsid w:val="00C57CDE"/>
    <w:rsid w:val="00C57E5C"/>
    <w:rsid w:val="00C57F4C"/>
    <w:rsid w:val="00C600BE"/>
    <w:rsid w:val="00C60AE2"/>
    <w:rsid w:val="00C61047"/>
    <w:rsid w:val="00C61256"/>
    <w:rsid w:val="00C612DA"/>
    <w:rsid w:val="00C61864"/>
    <w:rsid w:val="00C6186D"/>
    <w:rsid w:val="00C61901"/>
    <w:rsid w:val="00C6190E"/>
    <w:rsid w:val="00C61AD9"/>
    <w:rsid w:val="00C61BB2"/>
    <w:rsid w:val="00C61C45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B6A"/>
    <w:rsid w:val="00C65257"/>
    <w:rsid w:val="00C6530E"/>
    <w:rsid w:val="00C65820"/>
    <w:rsid w:val="00C658E9"/>
    <w:rsid w:val="00C659F5"/>
    <w:rsid w:val="00C65AC3"/>
    <w:rsid w:val="00C65B70"/>
    <w:rsid w:val="00C65BEA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39D"/>
    <w:rsid w:val="00C70508"/>
    <w:rsid w:val="00C705C6"/>
    <w:rsid w:val="00C709A5"/>
    <w:rsid w:val="00C70C08"/>
    <w:rsid w:val="00C70DE8"/>
    <w:rsid w:val="00C70F64"/>
    <w:rsid w:val="00C713BE"/>
    <w:rsid w:val="00C71875"/>
    <w:rsid w:val="00C71C0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20F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07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1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58"/>
    <w:rsid w:val="00C77EC6"/>
    <w:rsid w:val="00C8007C"/>
    <w:rsid w:val="00C80609"/>
    <w:rsid w:val="00C80801"/>
    <w:rsid w:val="00C808ED"/>
    <w:rsid w:val="00C80CE4"/>
    <w:rsid w:val="00C80D84"/>
    <w:rsid w:val="00C80F35"/>
    <w:rsid w:val="00C80F40"/>
    <w:rsid w:val="00C810D3"/>
    <w:rsid w:val="00C81216"/>
    <w:rsid w:val="00C8131B"/>
    <w:rsid w:val="00C81832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3D0C"/>
    <w:rsid w:val="00C8400F"/>
    <w:rsid w:val="00C84349"/>
    <w:rsid w:val="00C8438C"/>
    <w:rsid w:val="00C845B0"/>
    <w:rsid w:val="00C846E6"/>
    <w:rsid w:val="00C8497B"/>
    <w:rsid w:val="00C84FC7"/>
    <w:rsid w:val="00C8517C"/>
    <w:rsid w:val="00C85214"/>
    <w:rsid w:val="00C85389"/>
    <w:rsid w:val="00C85A5E"/>
    <w:rsid w:val="00C85C3F"/>
    <w:rsid w:val="00C85DC9"/>
    <w:rsid w:val="00C85F5F"/>
    <w:rsid w:val="00C86074"/>
    <w:rsid w:val="00C863BB"/>
    <w:rsid w:val="00C864DE"/>
    <w:rsid w:val="00C8668A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8AF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132"/>
    <w:rsid w:val="00C91214"/>
    <w:rsid w:val="00C91410"/>
    <w:rsid w:val="00C918BA"/>
    <w:rsid w:val="00C9194F"/>
    <w:rsid w:val="00C92212"/>
    <w:rsid w:val="00C92320"/>
    <w:rsid w:val="00C92487"/>
    <w:rsid w:val="00C924FC"/>
    <w:rsid w:val="00C9251D"/>
    <w:rsid w:val="00C9255B"/>
    <w:rsid w:val="00C92598"/>
    <w:rsid w:val="00C92622"/>
    <w:rsid w:val="00C9287C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007"/>
    <w:rsid w:val="00C94370"/>
    <w:rsid w:val="00C94933"/>
    <w:rsid w:val="00C94B14"/>
    <w:rsid w:val="00C95451"/>
    <w:rsid w:val="00C9557A"/>
    <w:rsid w:val="00C957AB"/>
    <w:rsid w:val="00C9587C"/>
    <w:rsid w:val="00C95894"/>
    <w:rsid w:val="00C959B3"/>
    <w:rsid w:val="00C95A81"/>
    <w:rsid w:val="00C9607F"/>
    <w:rsid w:val="00C960C4"/>
    <w:rsid w:val="00C96296"/>
    <w:rsid w:val="00C96616"/>
    <w:rsid w:val="00C9661E"/>
    <w:rsid w:val="00C96630"/>
    <w:rsid w:val="00C96874"/>
    <w:rsid w:val="00C96D2E"/>
    <w:rsid w:val="00C96E4E"/>
    <w:rsid w:val="00C96E7F"/>
    <w:rsid w:val="00C96FAD"/>
    <w:rsid w:val="00C96FC4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0F6C"/>
    <w:rsid w:val="00CA181B"/>
    <w:rsid w:val="00CA1DB7"/>
    <w:rsid w:val="00CA1F38"/>
    <w:rsid w:val="00CA2071"/>
    <w:rsid w:val="00CA2327"/>
    <w:rsid w:val="00CA2501"/>
    <w:rsid w:val="00CA2519"/>
    <w:rsid w:val="00CA25C2"/>
    <w:rsid w:val="00CA2860"/>
    <w:rsid w:val="00CA28FA"/>
    <w:rsid w:val="00CA2AD8"/>
    <w:rsid w:val="00CA2AE9"/>
    <w:rsid w:val="00CA2B54"/>
    <w:rsid w:val="00CA2CD5"/>
    <w:rsid w:val="00CA2CF8"/>
    <w:rsid w:val="00CA2D14"/>
    <w:rsid w:val="00CA2D68"/>
    <w:rsid w:val="00CA2EDA"/>
    <w:rsid w:val="00CA2F9A"/>
    <w:rsid w:val="00CA34E6"/>
    <w:rsid w:val="00CA3C1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908"/>
    <w:rsid w:val="00CA4A12"/>
    <w:rsid w:val="00CA4A6A"/>
    <w:rsid w:val="00CA4E54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42B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2E1"/>
    <w:rsid w:val="00CB0596"/>
    <w:rsid w:val="00CB17AC"/>
    <w:rsid w:val="00CB1B46"/>
    <w:rsid w:val="00CB1CF3"/>
    <w:rsid w:val="00CB1FFC"/>
    <w:rsid w:val="00CB25C3"/>
    <w:rsid w:val="00CB267B"/>
    <w:rsid w:val="00CB2CCD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68D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319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922"/>
    <w:rsid w:val="00CC23C0"/>
    <w:rsid w:val="00CC2671"/>
    <w:rsid w:val="00CC296B"/>
    <w:rsid w:val="00CC2CE3"/>
    <w:rsid w:val="00CC3143"/>
    <w:rsid w:val="00CC33C3"/>
    <w:rsid w:val="00CC35FF"/>
    <w:rsid w:val="00CC3D09"/>
    <w:rsid w:val="00CC3E8B"/>
    <w:rsid w:val="00CC437A"/>
    <w:rsid w:val="00CC45A1"/>
    <w:rsid w:val="00CC4C4B"/>
    <w:rsid w:val="00CC4F2A"/>
    <w:rsid w:val="00CC5200"/>
    <w:rsid w:val="00CC5377"/>
    <w:rsid w:val="00CC5DBC"/>
    <w:rsid w:val="00CC5F8B"/>
    <w:rsid w:val="00CC6049"/>
    <w:rsid w:val="00CC6730"/>
    <w:rsid w:val="00CC6823"/>
    <w:rsid w:val="00CC691D"/>
    <w:rsid w:val="00CC7D03"/>
    <w:rsid w:val="00CC7D19"/>
    <w:rsid w:val="00CD00EA"/>
    <w:rsid w:val="00CD0231"/>
    <w:rsid w:val="00CD030E"/>
    <w:rsid w:val="00CD0834"/>
    <w:rsid w:val="00CD09C9"/>
    <w:rsid w:val="00CD0BE1"/>
    <w:rsid w:val="00CD0DDC"/>
    <w:rsid w:val="00CD0F19"/>
    <w:rsid w:val="00CD1013"/>
    <w:rsid w:val="00CD125E"/>
    <w:rsid w:val="00CD1365"/>
    <w:rsid w:val="00CD16E2"/>
    <w:rsid w:val="00CD1727"/>
    <w:rsid w:val="00CD174F"/>
    <w:rsid w:val="00CD186D"/>
    <w:rsid w:val="00CD1954"/>
    <w:rsid w:val="00CD1F26"/>
    <w:rsid w:val="00CD1F9F"/>
    <w:rsid w:val="00CD217F"/>
    <w:rsid w:val="00CD22E7"/>
    <w:rsid w:val="00CD24A6"/>
    <w:rsid w:val="00CD2686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2E2"/>
    <w:rsid w:val="00CD450F"/>
    <w:rsid w:val="00CD4670"/>
    <w:rsid w:val="00CD4674"/>
    <w:rsid w:val="00CD4CBF"/>
    <w:rsid w:val="00CD4E94"/>
    <w:rsid w:val="00CD503E"/>
    <w:rsid w:val="00CD54EC"/>
    <w:rsid w:val="00CD5553"/>
    <w:rsid w:val="00CD57FA"/>
    <w:rsid w:val="00CD5B00"/>
    <w:rsid w:val="00CD5EB5"/>
    <w:rsid w:val="00CD6239"/>
    <w:rsid w:val="00CD63B1"/>
    <w:rsid w:val="00CD65AC"/>
    <w:rsid w:val="00CD66BD"/>
    <w:rsid w:val="00CD6EBB"/>
    <w:rsid w:val="00CD777C"/>
    <w:rsid w:val="00CD7934"/>
    <w:rsid w:val="00CD7A61"/>
    <w:rsid w:val="00CD7CD3"/>
    <w:rsid w:val="00CD7E0B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E82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0F1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1F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2FF"/>
    <w:rsid w:val="00CF23A7"/>
    <w:rsid w:val="00CF27C8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39"/>
    <w:rsid w:val="00CF55E1"/>
    <w:rsid w:val="00CF576C"/>
    <w:rsid w:val="00CF5C99"/>
    <w:rsid w:val="00CF60F5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0DF"/>
    <w:rsid w:val="00D002BD"/>
    <w:rsid w:val="00D00787"/>
    <w:rsid w:val="00D00D15"/>
    <w:rsid w:val="00D00DA5"/>
    <w:rsid w:val="00D0111D"/>
    <w:rsid w:val="00D015F7"/>
    <w:rsid w:val="00D01638"/>
    <w:rsid w:val="00D016C0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1DC"/>
    <w:rsid w:val="00D036AE"/>
    <w:rsid w:val="00D03D18"/>
    <w:rsid w:val="00D04256"/>
    <w:rsid w:val="00D0465D"/>
    <w:rsid w:val="00D049D0"/>
    <w:rsid w:val="00D04A7B"/>
    <w:rsid w:val="00D04D5B"/>
    <w:rsid w:val="00D050D4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6E0"/>
    <w:rsid w:val="00D0795F"/>
    <w:rsid w:val="00D07CCE"/>
    <w:rsid w:val="00D07E21"/>
    <w:rsid w:val="00D10554"/>
    <w:rsid w:val="00D108BE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79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AF9"/>
    <w:rsid w:val="00D16B44"/>
    <w:rsid w:val="00D16B50"/>
    <w:rsid w:val="00D171E7"/>
    <w:rsid w:val="00D1756D"/>
    <w:rsid w:val="00D1789C"/>
    <w:rsid w:val="00D17AD9"/>
    <w:rsid w:val="00D20282"/>
    <w:rsid w:val="00D203F0"/>
    <w:rsid w:val="00D20549"/>
    <w:rsid w:val="00D206CF"/>
    <w:rsid w:val="00D206DB"/>
    <w:rsid w:val="00D20858"/>
    <w:rsid w:val="00D20E67"/>
    <w:rsid w:val="00D210BF"/>
    <w:rsid w:val="00D21318"/>
    <w:rsid w:val="00D216FF"/>
    <w:rsid w:val="00D218D7"/>
    <w:rsid w:val="00D21B62"/>
    <w:rsid w:val="00D21E5F"/>
    <w:rsid w:val="00D2259C"/>
    <w:rsid w:val="00D225B6"/>
    <w:rsid w:val="00D225EF"/>
    <w:rsid w:val="00D22673"/>
    <w:rsid w:val="00D22699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CCF"/>
    <w:rsid w:val="00D25E82"/>
    <w:rsid w:val="00D25F8C"/>
    <w:rsid w:val="00D26220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1CF3"/>
    <w:rsid w:val="00D32399"/>
    <w:rsid w:val="00D32480"/>
    <w:rsid w:val="00D324B5"/>
    <w:rsid w:val="00D32662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085"/>
    <w:rsid w:val="00D352DD"/>
    <w:rsid w:val="00D35418"/>
    <w:rsid w:val="00D3576F"/>
    <w:rsid w:val="00D3583E"/>
    <w:rsid w:val="00D35877"/>
    <w:rsid w:val="00D35927"/>
    <w:rsid w:val="00D35974"/>
    <w:rsid w:val="00D35B2F"/>
    <w:rsid w:val="00D35B76"/>
    <w:rsid w:val="00D35CBB"/>
    <w:rsid w:val="00D35CD7"/>
    <w:rsid w:val="00D35D30"/>
    <w:rsid w:val="00D35DA4"/>
    <w:rsid w:val="00D35DD5"/>
    <w:rsid w:val="00D35E36"/>
    <w:rsid w:val="00D360EE"/>
    <w:rsid w:val="00D3636D"/>
    <w:rsid w:val="00D367F9"/>
    <w:rsid w:val="00D36ACA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9D3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6B1B"/>
    <w:rsid w:val="00D47009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0FE3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2DDC"/>
    <w:rsid w:val="00D53118"/>
    <w:rsid w:val="00D5364A"/>
    <w:rsid w:val="00D536BF"/>
    <w:rsid w:val="00D537D5"/>
    <w:rsid w:val="00D5381B"/>
    <w:rsid w:val="00D538C3"/>
    <w:rsid w:val="00D5393F"/>
    <w:rsid w:val="00D53A86"/>
    <w:rsid w:val="00D53D9C"/>
    <w:rsid w:val="00D5402F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260"/>
    <w:rsid w:val="00D56434"/>
    <w:rsid w:val="00D5662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747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5DAD"/>
    <w:rsid w:val="00D66222"/>
    <w:rsid w:val="00D662E4"/>
    <w:rsid w:val="00D6639B"/>
    <w:rsid w:val="00D6668C"/>
    <w:rsid w:val="00D6669A"/>
    <w:rsid w:val="00D666BF"/>
    <w:rsid w:val="00D668E4"/>
    <w:rsid w:val="00D674DB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7C1"/>
    <w:rsid w:val="00D729A1"/>
    <w:rsid w:val="00D72BCE"/>
    <w:rsid w:val="00D72D33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9"/>
    <w:rsid w:val="00D74628"/>
    <w:rsid w:val="00D74A2E"/>
    <w:rsid w:val="00D74ADD"/>
    <w:rsid w:val="00D74C1F"/>
    <w:rsid w:val="00D74EBF"/>
    <w:rsid w:val="00D74FCA"/>
    <w:rsid w:val="00D75269"/>
    <w:rsid w:val="00D7557E"/>
    <w:rsid w:val="00D75813"/>
    <w:rsid w:val="00D75B43"/>
    <w:rsid w:val="00D75BB7"/>
    <w:rsid w:val="00D75F39"/>
    <w:rsid w:val="00D75FA7"/>
    <w:rsid w:val="00D76001"/>
    <w:rsid w:val="00D76E1E"/>
    <w:rsid w:val="00D76E2C"/>
    <w:rsid w:val="00D76E69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5D38"/>
    <w:rsid w:val="00D862F3"/>
    <w:rsid w:val="00D8647E"/>
    <w:rsid w:val="00D864E1"/>
    <w:rsid w:val="00D86768"/>
    <w:rsid w:val="00D86824"/>
    <w:rsid w:val="00D86F83"/>
    <w:rsid w:val="00D87106"/>
    <w:rsid w:val="00D87205"/>
    <w:rsid w:val="00D872EB"/>
    <w:rsid w:val="00D87600"/>
    <w:rsid w:val="00D8760F"/>
    <w:rsid w:val="00D87680"/>
    <w:rsid w:val="00D876D6"/>
    <w:rsid w:val="00D877CC"/>
    <w:rsid w:val="00D900AE"/>
    <w:rsid w:val="00D904EF"/>
    <w:rsid w:val="00D90B35"/>
    <w:rsid w:val="00D90DA0"/>
    <w:rsid w:val="00D91084"/>
    <w:rsid w:val="00D91288"/>
    <w:rsid w:val="00D914B7"/>
    <w:rsid w:val="00D914C9"/>
    <w:rsid w:val="00D917C3"/>
    <w:rsid w:val="00D918FF"/>
    <w:rsid w:val="00D9197E"/>
    <w:rsid w:val="00D91B86"/>
    <w:rsid w:val="00D91C9D"/>
    <w:rsid w:val="00D91E9E"/>
    <w:rsid w:val="00D91F1E"/>
    <w:rsid w:val="00D91FCC"/>
    <w:rsid w:val="00D91FD3"/>
    <w:rsid w:val="00D92087"/>
    <w:rsid w:val="00D920E2"/>
    <w:rsid w:val="00D92427"/>
    <w:rsid w:val="00D92785"/>
    <w:rsid w:val="00D92BAB"/>
    <w:rsid w:val="00D92FA5"/>
    <w:rsid w:val="00D9306D"/>
    <w:rsid w:val="00D933DE"/>
    <w:rsid w:val="00D934A9"/>
    <w:rsid w:val="00D934FB"/>
    <w:rsid w:val="00D93B50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908"/>
    <w:rsid w:val="00D96A89"/>
    <w:rsid w:val="00D96C30"/>
    <w:rsid w:val="00D96F3F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97EEA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618"/>
    <w:rsid w:val="00DA2CC2"/>
    <w:rsid w:val="00DA3607"/>
    <w:rsid w:val="00DA38D2"/>
    <w:rsid w:val="00DA3904"/>
    <w:rsid w:val="00DA3CE4"/>
    <w:rsid w:val="00DA42D5"/>
    <w:rsid w:val="00DA4371"/>
    <w:rsid w:val="00DA4475"/>
    <w:rsid w:val="00DA44DE"/>
    <w:rsid w:val="00DA486E"/>
    <w:rsid w:val="00DA4DA6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AE8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0EF0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5C6"/>
    <w:rsid w:val="00DB51CA"/>
    <w:rsid w:val="00DB526A"/>
    <w:rsid w:val="00DB56DF"/>
    <w:rsid w:val="00DB5E24"/>
    <w:rsid w:val="00DB6031"/>
    <w:rsid w:val="00DB680A"/>
    <w:rsid w:val="00DB69A6"/>
    <w:rsid w:val="00DB6B5A"/>
    <w:rsid w:val="00DB6E9E"/>
    <w:rsid w:val="00DB70AA"/>
    <w:rsid w:val="00DB71AD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610"/>
    <w:rsid w:val="00DC180C"/>
    <w:rsid w:val="00DC18B4"/>
    <w:rsid w:val="00DC1E65"/>
    <w:rsid w:val="00DC1EA3"/>
    <w:rsid w:val="00DC2032"/>
    <w:rsid w:val="00DC227D"/>
    <w:rsid w:val="00DC230D"/>
    <w:rsid w:val="00DC247E"/>
    <w:rsid w:val="00DC276B"/>
    <w:rsid w:val="00DC27BC"/>
    <w:rsid w:val="00DC2816"/>
    <w:rsid w:val="00DC28AC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B9C"/>
    <w:rsid w:val="00DC3C5F"/>
    <w:rsid w:val="00DC4084"/>
    <w:rsid w:val="00DC425C"/>
    <w:rsid w:val="00DC42D1"/>
    <w:rsid w:val="00DC4402"/>
    <w:rsid w:val="00DC44FB"/>
    <w:rsid w:val="00DC484D"/>
    <w:rsid w:val="00DC4933"/>
    <w:rsid w:val="00DC4940"/>
    <w:rsid w:val="00DC4A7A"/>
    <w:rsid w:val="00DC4B9A"/>
    <w:rsid w:val="00DC4E98"/>
    <w:rsid w:val="00DC50EF"/>
    <w:rsid w:val="00DC51B9"/>
    <w:rsid w:val="00DC52D1"/>
    <w:rsid w:val="00DC5386"/>
    <w:rsid w:val="00DC553F"/>
    <w:rsid w:val="00DC5583"/>
    <w:rsid w:val="00DC5680"/>
    <w:rsid w:val="00DC5823"/>
    <w:rsid w:val="00DC5BFA"/>
    <w:rsid w:val="00DC5D3B"/>
    <w:rsid w:val="00DC5DF6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8B8"/>
    <w:rsid w:val="00DD197F"/>
    <w:rsid w:val="00DD1A2F"/>
    <w:rsid w:val="00DD21F9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122"/>
    <w:rsid w:val="00DD728D"/>
    <w:rsid w:val="00DD7850"/>
    <w:rsid w:val="00DD7862"/>
    <w:rsid w:val="00DD7A54"/>
    <w:rsid w:val="00DD7C04"/>
    <w:rsid w:val="00DD7E3E"/>
    <w:rsid w:val="00DD7E4F"/>
    <w:rsid w:val="00DE00A2"/>
    <w:rsid w:val="00DE01D2"/>
    <w:rsid w:val="00DE06FA"/>
    <w:rsid w:val="00DE0A3C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CCE"/>
    <w:rsid w:val="00DE2D02"/>
    <w:rsid w:val="00DE2DD0"/>
    <w:rsid w:val="00DE32AE"/>
    <w:rsid w:val="00DE33C5"/>
    <w:rsid w:val="00DE3862"/>
    <w:rsid w:val="00DE39D5"/>
    <w:rsid w:val="00DE3A14"/>
    <w:rsid w:val="00DE3C1B"/>
    <w:rsid w:val="00DE3C38"/>
    <w:rsid w:val="00DE3EA1"/>
    <w:rsid w:val="00DE3FCC"/>
    <w:rsid w:val="00DE4276"/>
    <w:rsid w:val="00DE434D"/>
    <w:rsid w:val="00DE43E3"/>
    <w:rsid w:val="00DE43ED"/>
    <w:rsid w:val="00DE46BE"/>
    <w:rsid w:val="00DE495C"/>
    <w:rsid w:val="00DE507D"/>
    <w:rsid w:val="00DE54C0"/>
    <w:rsid w:val="00DE58DF"/>
    <w:rsid w:val="00DE58E8"/>
    <w:rsid w:val="00DE5C8A"/>
    <w:rsid w:val="00DE5F3B"/>
    <w:rsid w:val="00DE62DB"/>
    <w:rsid w:val="00DE63BA"/>
    <w:rsid w:val="00DE6786"/>
    <w:rsid w:val="00DE6AF4"/>
    <w:rsid w:val="00DE6B2B"/>
    <w:rsid w:val="00DE6E10"/>
    <w:rsid w:val="00DE72E9"/>
    <w:rsid w:val="00DE7576"/>
    <w:rsid w:val="00DE7826"/>
    <w:rsid w:val="00DE7B95"/>
    <w:rsid w:val="00DE7CAF"/>
    <w:rsid w:val="00DE7D09"/>
    <w:rsid w:val="00DE7F51"/>
    <w:rsid w:val="00DF0556"/>
    <w:rsid w:val="00DF0A09"/>
    <w:rsid w:val="00DF0D7F"/>
    <w:rsid w:val="00DF15FF"/>
    <w:rsid w:val="00DF1909"/>
    <w:rsid w:val="00DF1D6F"/>
    <w:rsid w:val="00DF1E14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4"/>
    <w:rsid w:val="00DF4F76"/>
    <w:rsid w:val="00DF541A"/>
    <w:rsid w:val="00DF5B8F"/>
    <w:rsid w:val="00DF5C83"/>
    <w:rsid w:val="00DF6206"/>
    <w:rsid w:val="00DF626D"/>
    <w:rsid w:val="00DF6302"/>
    <w:rsid w:val="00DF63A8"/>
    <w:rsid w:val="00DF6699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1A2E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374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4D6E"/>
    <w:rsid w:val="00E0500C"/>
    <w:rsid w:val="00E05092"/>
    <w:rsid w:val="00E0515D"/>
    <w:rsid w:val="00E05200"/>
    <w:rsid w:val="00E0556E"/>
    <w:rsid w:val="00E05751"/>
    <w:rsid w:val="00E05C80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C7F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53"/>
    <w:rsid w:val="00E132E5"/>
    <w:rsid w:val="00E134DE"/>
    <w:rsid w:val="00E13EE8"/>
    <w:rsid w:val="00E13F4F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B7F"/>
    <w:rsid w:val="00E16D1D"/>
    <w:rsid w:val="00E16DD1"/>
    <w:rsid w:val="00E17024"/>
    <w:rsid w:val="00E17B82"/>
    <w:rsid w:val="00E17BB7"/>
    <w:rsid w:val="00E17DC1"/>
    <w:rsid w:val="00E20095"/>
    <w:rsid w:val="00E20186"/>
    <w:rsid w:val="00E201B0"/>
    <w:rsid w:val="00E207BD"/>
    <w:rsid w:val="00E20E25"/>
    <w:rsid w:val="00E210A4"/>
    <w:rsid w:val="00E2126D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1F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4FB3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69DD"/>
    <w:rsid w:val="00E26D6D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BF6"/>
    <w:rsid w:val="00E31D55"/>
    <w:rsid w:val="00E320A2"/>
    <w:rsid w:val="00E3231B"/>
    <w:rsid w:val="00E32C18"/>
    <w:rsid w:val="00E32CD6"/>
    <w:rsid w:val="00E32CE4"/>
    <w:rsid w:val="00E32D8D"/>
    <w:rsid w:val="00E32F13"/>
    <w:rsid w:val="00E32FAE"/>
    <w:rsid w:val="00E330BB"/>
    <w:rsid w:val="00E331A1"/>
    <w:rsid w:val="00E3320C"/>
    <w:rsid w:val="00E3326B"/>
    <w:rsid w:val="00E33502"/>
    <w:rsid w:val="00E33BC1"/>
    <w:rsid w:val="00E33BCA"/>
    <w:rsid w:val="00E33DA3"/>
    <w:rsid w:val="00E33DFD"/>
    <w:rsid w:val="00E33F9C"/>
    <w:rsid w:val="00E340AF"/>
    <w:rsid w:val="00E34265"/>
    <w:rsid w:val="00E342C9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76F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82"/>
    <w:rsid w:val="00E41BE1"/>
    <w:rsid w:val="00E41C27"/>
    <w:rsid w:val="00E41EA7"/>
    <w:rsid w:val="00E41F29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5FB1"/>
    <w:rsid w:val="00E461F5"/>
    <w:rsid w:val="00E4628C"/>
    <w:rsid w:val="00E466C1"/>
    <w:rsid w:val="00E46B13"/>
    <w:rsid w:val="00E46CAF"/>
    <w:rsid w:val="00E46CBC"/>
    <w:rsid w:val="00E46D2D"/>
    <w:rsid w:val="00E47239"/>
    <w:rsid w:val="00E4769E"/>
    <w:rsid w:val="00E47AAE"/>
    <w:rsid w:val="00E47C2D"/>
    <w:rsid w:val="00E47C4E"/>
    <w:rsid w:val="00E47D7B"/>
    <w:rsid w:val="00E47DFF"/>
    <w:rsid w:val="00E47E38"/>
    <w:rsid w:val="00E505F2"/>
    <w:rsid w:val="00E50621"/>
    <w:rsid w:val="00E5079F"/>
    <w:rsid w:val="00E50E12"/>
    <w:rsid w:val="00E50E54"/>
    <w:rsid w:val="00E511B0"/>
    <w:rsid w:val="00E5140C"/>
    <w:rsid w:val="00E51456"/>
    <w:rsid w:val="00E514F8"/>
    <w:rsid w:val="00E51537"/>
    <w:rsid w:val="00E51669"/>
    <w:rsid w:val="00E5176C"/>
    <w:rsid w:val="00E51BD7"/>
    <w:rsid w:val="00E51C0A"/>
    <w:rsid w:val="00E51DCF"/>
    <w:rsid w:val="00E51F9E"/>
    <w:rsid w:val="00E5250D"/>
    <w:rsid w:val="00E5268C"/>
    <w:rsid w:val="00E530FF"/>
    <w:rsid w:val="00E53429"/>
    <w:rsid w:val="00E53610"/>
    <w:rsid w:val="00E53C49"/>
    <w:rsid w:val="00E53EC1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857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20"/>
    <w:rsid w:val="00E631AA"/>
    <w:rsid w:val="00E6329E"/>
    <w:rsid w:val="00E63437"/>
    <w:rsid w:val="00E63445"/>
    <w:rsid w:val="00E63507"/>
    <w:rsid w:val="00E636B3"/>
    <w:rsid w:val="00E636EF"/>
    <w:rsid w:val="00E6376C"/>
    <w:rsid w:val="00E63880"/>
    <w:rsid w:val="00E63A5A"/>
    <w:rsid w:val="00E63B31"/>
    <w:rsid w:val="00E63FB4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7E2"/>
    <w:rsid w:val="00E75854"/>
    <w:rsid w:val="00E75A4B"/>
    <w:rsid w:val="00E75C28"/>
    <w:rsid w:val="00E75C73"/>
    <w:rsid w:val="00E75CEB"/>
    <w:rsid w:val="00E75E94"/>
    <w:rsid w:val="00E76217"/>
    <w:rsid w:val="00E765E1"/>
    <w:rsid w:val="00E767CD"/>
    <w:rsid w:val="00E7692D"/>
    <w:rsid w:val="00E7697B"/>
    <w:rsid w:val="00E769B8"/>
    <w:rsid w:val="00E76AC1"/>
    <w:rsid w:val="00E76DBB"/>
    <w:rsid w:val="00E76E39"/>
    <w:rsid w:val="00E76F80"/>
    <w:rsid w:val="00E7732E"/>
    <w:rsid w:val="00E77BF9"/>
    <w:rsid w:val="00E77D2F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2F4A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E50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1B"/>
    <w:rsid w:val="00E90237"/>
    <w:rsid w:val="00E9026E"/>
    <w:rsid w:val="00E90287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29D"/>
    <w:rsid w:val="00E9272A"/>
    <w:rsid w:val="00E92884"/>
    <w:rsid w:val="00E92935"/>
    <w:rsid w:val="00E92C98"/>
    <w:rsid w:val="00E92E2F"/>
    <w:rsid w:val="00E92EA9"/>
    <w:rsid w:val="00E934B3"/>
    <w:rsid w:val="00E93879"/>
    <w:rsid w:val="00E93953"/>
    <w:rsid w:val="00E93BE1"/>
    <w:rsid w:val="00E93E9A"/>
    <w:rsid w:val="00E93FBC"/>
    <w:rsid w:val="00E94018"/>
    <w:rsid w:val="00E940E9"/>
    <w:rsid w:val="00E946A1"/>
    <w:rsid w:val="00E94789"/>
    <w:rsid w:val="00E94969"/>
    <w:rsid w:val="00E94C7B"/>
    <w:rsid w:val="00E94D55"/>
    <w:rsid w:val="00E954F5"/>
    <w:rsid w:val="00E95549"/>
    <w:rsid w:val="00E95568"/>
    <w:rsid w:val="00E95731"/>
    <w:rsid w:val="00E95934"/>
    <w:rsid w:val="00E95CFD"/>
    <w:rsid w:val="00E95D9B"/>
    <w:rsid w:val="00E9609E"/>
    <w:rsid w:val="00E963C5"/>
    <w:rsid w:val="00E9643D"/>
    <w:rsid w:val="00E9656D"/>
    <w:rsid w:val="00E966AF"/>
    <w:rsid w:val="00E9686D"/>
    <w:rsid w:val="00E96B75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86B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AB6"/>
    <w:rsid w:val="00EB2CE7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60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481"/>
    <w:rsid w:val="00EB6A09"/>
    <w:rsid w:val="00EB6A53"/>
    <w:rsid w:val="00EB6C43"/>
    <w:rsid w:val="00EB6CA0"/>
    <w:rsid w:val="00EB721B"/>
    <w:rsid w:val="00EB741B"/>
    <w:rsid w:val="00EB7619"/>
    <w:rsid w:val="00EB7833"/>
    <w:rsid w:val="00EB7996"/>
    <w:rsid w:val="00EB7AAF"/>
    <w:rsid w:val="00EB7ACC"/>
    <w:rsid w:val="00EB7F9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17D"/>
    <w:rsid w:val="00EC2374"/>
    <w:rsid w:val="00EC25B5"/>
    <w:rsid w:val="00EC2737"/>
    <w:rsid w:val="00EC2A59"/>
    <w:rsid w:val="00EC2D0A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0C8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6E"/>
    <w:rsid w:val="00ED1659"/>
    <w:rsid w:val="00ED17DF"/>
    <w:rsid w:val="00ED1928"/>
    <w:rsid w:val="00ED1CCF"/>
    <w:rsid w:val="00ED2505"/>
    <w:rsid w:val="00ED2554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3FF8"/>
    <w:rsid w:val="00ED41CD"/>
    <w:rsid w:val="00ED4227"/>
    <w:rsid w:val="00ED431D"/>
    <w:rsid w:val="00ED46C4"/>
    <w:rsid w:val="00ED499A"/>
    <w:rsid w:val="00ED4C99"/>
    <w:rsid w:val="00ED4D16"/>
    <w:rsid w:val="00ED520C"/>
    <w:rsid w:val="00ED5225"/>
    <w:rsid w:val="00ED5342"/>
    <w:rsid w:val="00ED5455"/>
    <w:rsid w:val="00ED568A"/>
    <w:rsid w:val="00ED581C"/>
    <w:rsid w:val="00ED5878"/>
    <w:rsid w:val="00ED593C"/>
    <w:rsid w:val="00ED5981"/>
    <w:rsid w:val="00ED5C96"/>
    <w:rsid w:val="00ED5F94"/>
    <w:rsid w:val="00ED62E5"/>
    <w:rsid w:val="00ED64CA"/>
    <w:rsid w:val="00ED6579"/>
    <w:rsid w:val="00ED666D"/>
    <w:rsid w:val="00ED6A83"/>
    <w:rsid w:val="00ED6BD5"/>
    <w:rsid w:val="00ED718B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06E"/>
    <w:rsid w:val="00EE129D"/>
    <w:rsid w:val="00EE148A"/>
    <w:rsid w:val="00EE161C"/>
    <w:rsid w:val="00EE17D2"/>
    <w:rsid w:val="00EE1928"/>
    <w:rsid w:val="00EE198E"/>
    <w:rsid w:val="00EE1AD5"/>
    <w:rsid w:val="00EE1F4F"/>
    <w:rsid w:val="00EE1F6B"/>
    <w:rsid w:val="00EE21AD"/>
    <w:rsid w:val="00EE2386"/>
    <w:rsid w:val="00EE278B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4E5F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3B3"/>
    <w:rsid w:val="00EF14FE"/>
    <w:rsid w:val="00EF1D2E"/>
    <w:rsid w:val="00EF1D40"/>
    <w:rsid w:val="00EF2155"/>
    <w:rsid w:val="00EF22A2"/>
    <w:rsid w:val="00EF22D9"/>
    <w:rsid w:val="00EF29B5"/>
    <w:rsid w:val="00EF2FD9"/>
    <w:rsid w:val="00EF3687"/>
    <w:rsid w:val="00EF38CF"/>
    <w:rsid w:val="00EF3C29"/>
    <w:rsid w:val="00EF3DC4"/>
    <w:rsid w:val="00EF451B"/>
    <w:rsid w:val="00EF480B"/>
    <w:rsid w:val="00EF4854"/>
    <w:rsid w:val="00EF4D8F"/>
    <w:rsid w:val="00EF4E60"/>
    <w:rsid w:val="00EF4EB4"/>
    <w:rsid w:val="00EF5390"/>
    <w:rsid w:val="00EF53B9"/>
    <w:rsid w:val="00EF5422"/>
    <w:rsid w:val="00EF5507"/>
    <w:rsid w:val="00EF5933"/>
    <w:rsid w:val="00EF594C"/>
    <w:rsid w:val="00EF5C66"/>
    <w:rsid w:val="00EF6114"/>
    <w:rsid w:val="00EF64B3"/>
    <w:rsid w:val="00EF654A"/>
    <w:rsid w:val="00EF65F7"/>
    <w:rsid w:val="00EF6600"/>
    <w:rsid w:val="00EF67E5"/>
    <w:rsid w:val="00EF6959"/>
    <w:rsid w:val="00EF6AC6"/>
    <w:rsid w:val="00EF6B8C"/>
    <w:rsid w:val="00EF6FB7"/>
    <w:rsid w:val="00EF701B"/>
    <w:rsid w:val="00EF73CD"/>
    <w:rsid w:val="00EF76A2"/>
    <w:rsid w:val="00EF76E6"/>
    <w:rsid w:val="00EF7A1D"/>
    <w:rsid w:val="00EF7A24"/>
    <w:rsid w:val="00EF7C97"/>
    <w:rsid w:val="00EF7F4F"/>
    <w:rsid w:val="00F00085"/>
    <w:rsid w:val="00F002AC"/>
    <w:rsid w:val="00F0030B"/>
    <w:rsid w:val="00F00325"/>
    <w:rsid w:val="00F003EC"/>
    <w:rsid w:val="00F0055E"/>
    <w:rsid w:val="00F006FF"/>
    <w:rsid w:val="00F00AA3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31A"/>
    <w:rsid w:val="00F03408"/>
    <w:rsid w:val="00F03672"/>
    <w:rsid w:val="00F03ADA"/>
    <w:rsid w:val="00F03E78"/>
    <w:rsid w:val="00F04344"/>
    <w:rsid w:val="00F043B7"/>
    <w:rsid w:val="00F044EE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D7A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212"/>
    <w:rsid w:val="00F113D9"/>
    <w:rsid w:val="00F117B6"/>
    <w:rsid w:val="00F1193F"/>
    <w:rsid w:val="00F11BB0"/>
    <w:rsid w:val="00F11BD5"/>
    <w:rsid w:val="00F11C3F"/>
    <w:rsid w:val="00F1208E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3D5E"/>
    <w:rsid w:val="00F1414E"/>
    <w:rsid w:val="00F14316"/>
    <w:rsid w:val="00F14564"/>
    <w:rsid w:val="00F148C0"/>
    <w:rsid w:val="00F1495B"/>
    <w:rsid w:val="00F14A32"/>
    <w:rsid w:val="00F14D01"/>
    <w:rsid w:val="00F14E6E"/>
    <w:rsid w:val="00F15251"/>
    <w:rsid w:val="00F155CB"/>
    <w:rsid w:val="00F156C9"/>
    <w:rsid w:val="00F15765"/>
    <w:rsid w:val="00F1594C"/>
    <w:rsid w:val="00F15AD0"/>
    <w:rsid w:val="00F1647E"/>
    <w:rsid w:val="00F1669F"/>
    <w:rsid w:val="00F168BE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526"/>
    <w:rsid w:val="00F216A3"/>
    <w:rsid w:val="00F21F3A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CC9"/>
    <w:rsid w:val="00F24CE3"/>
    <w:rsid w:val="00F24E92"/>
    <w:rsid w:val="00F24F37"/>
    <w:rsid w:val="00F25038"/>
    <w:rsid w:val="00F25455"/>
    <w:rsid w:val="00F256E8"/>
    <w:rsid w:val="00F25859"/>
    <w:rsid w:val="00F25A53"/>
    <w:rsid w:val="00F25DD9"/>
    <w:rsid w:val="00F25E39"/>
    <w:rsid w:val="00F26057"/>
    <w:rsid w:val="00F264FC"/>
    <w:rsid w:val="00F26517"/>
    <w:rsid w:val="00F26647"/>
    <w:rsid w:val="00F26DBE"/>
    <w:rsid w:val="00F27090"/>
    <w:rsid w:val="00F2732D"/>
    <w:rsid w:val="00F27407"/>
    <w:rsid w:val="00F275BF"/>
    <w:rsid w:val="00F27B97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EC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934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BB8"/>
    <w:rsid w:val="00F40D2F"/>
    <w:rsid w:val="00F41112"/>
    <w:rsid w:val="00F411DF"/>
    <w:rsid w:val="00F41755"/>
    <w:rsid w:val="00F41D2E"/>
    <w:rsid w:val="00F421E2"/>
    <w:rsid w:val="00F42325"/>
    <w:rsid w:val="00F4235D"/>
    <w:rsid w:val="00F4237E"/>
    <w:rsid w:val="00F424A6"/>
    <w:rsid w:val="00F42526"/>
    <w:rsid w:val="00F425C6"/>
    <w:rsid w:val="00F42B24"/>
    <w:rsid w:val="00F42B66"/>
    <w:rsid w:val="00F42CF3"/>
    <w:rsid w:val="00F4325C"/>
    <w:rsid w:val="00F434D1"/>
    <w:rsid w:val="00F4350D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927"/>
    <w:rsid w:val="00F45A2C"/>
    <w:rsid w:val="00F45CC2"/>
    <w:rsid w:val="00F465BF"/>
    <w:rsid w:val="00F46658"/>
    <w:rsid w:val="00F46705"/>
    <w:rsid w:val="00F46FE0"/>
    <w:rsid w:val="00F4706D"/>
    <w:rsid w:val="00F471A4"/>
    <w:rsid w:val="00F474B5"/>
    <w:rsid w:val="00F479B9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A65"/>
    <w:rsid w:val="00F53B39"/>
    <w:rsid w:val="00F53F25"/>
    <w:rsid w:val="00F53F70"/>
    <w:rsid w:val="00F54143"/>
    <w:rsid w:val="00F54341"/>
    <w:rsid w:val="00F5450A"/>
    <w:rsid w:val="00F54610"/>
    <w:rsid w:val="00F54BB9"/>
    <w:rsid w:val="00F54C5F"/>
    <w:rsid w:val="00F54E6F"/>
    <w:rsid w:val="00F54F0A"/>
    <w:rsid w:val="00F54FCF"/>
    <w:rsid w:val="00F55010"/>
    <w:rsid w:val="00F554E5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35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1BC"/>
    <w:rsid w:val="00F61D2D"/>
    <w:rsid w:val="00F61DDE"/>
    <w:rsid w:val="00F6201E"/>
    <w:rsid w:val="00F621AA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F7"/>
    <w:rsid w:val="00F65859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2F4E"/>
    <w:rsid w:val="00F73027"/>
    <w:rsid w:val="00F73170"/>
    <w:rsid w:val="00F7348F"/>
    <w:rsid w:val="00F735AF"/>
    <w:rsid w:val="00F7365A"/>
    <w:rsid w:val="00F7377A"/>
    <w:rsid w:val="00F73967"/>
    <w:rsid w:val="00F74347"/>
    <w:rsid w:val="00F744EE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5BC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B79"/>
    <w:rsid w:val="00F82EE9"/>
    <w:rsid w:val="00F82F02"/>
    <w:rsid w:val="00F8353B"/>
    <w:rsid w:val="00F838D2"/>
    <w:rsid w:val="00F83B41"/>
    <w:rsid w:val="00F8400B"/>
    <w:rsid w:val="00F8436C"/>
    <w:rsid w:val="00F846CA"/>
    <w:rsid w:val="00F84850"/>
    <w:rsid w:val="00F848F8"/>
    <w:rsid w:val="00F84B55"/>
    <w:rsid w:val="00F84BB6"/>
    <w:rsid w:val="00F85368"/>
    <w:rsid w:val="00F85434"/>
    <w:rsid w:val="00F854C3"/>
    <w:rsid w:val="00F857FE"/>
    <w:rsid w:val="00F858DB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2A2"/>
    <w:rsid w:val="00F87409"/>
    <w:rsid w:val="00F87605"/>
    <w:rsid w:val="00F8777D"/>
    <w:rsid w:val="00F903A2"/>
    <w:rsid w:val="00F90AA4"/>
    <w:rsid w:val="00F90ADF"/>
    <w:rsid w:val="00F911DB"/>
    <w:rsid w:val="00F911DF"/>
    <w:rsid w:val="00F9123F"/>
    <w:rsid w:val="00F91309"/>
    <w:rsid w:val="00F9157A"/>
    <w:rsid w:val="00F91734"/>
    <w:rsid w:val="00F918D3"/>
    <w:rsid w:val="00F91EE9"/>
    <w:rsid w:val="00F91EFF"/>
    <w:rsid w:val="00F9208A"/>
    <w:rsid w:val="00F92257"/>
    <w:rsid w:val="00F922B3"/>
    <w:rsid w:val="00F922E7"/>
    <w:rsid w:val="00F928A7"/>
    <w:rsid w:val="00F928EF"/>
    <w:rsid w:val="00F92E84"/>
    <w:rsid w:val="00F92F27"/>
    <w:rsid w:val="00F92F38"/>
    <w:rsid w:val="00F930C5"/>
    <w:rsid w:val="00F9356F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0E0E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58A"/>
    <w:rsid w:val="00FA6612"/>
    <w:rsid w:val="00FA67CC"/>
    <w:rsid w:val="00FA69BF"/>
    <w:rsid w:val="00FA6E77"/>
    <w:rsid w:val="00FB06A3"/>
    <w:rsid w:val="00FB0949"/>
    <w:rsid w:val="00FB0B36"/>
    <w:rsid w:val="00FB0D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6D4"/>
    <w:rsid w:val="00FB39DC"/>
    <w:rsid w:val="00FB3F18"/>
    <w:rsid w:val="00FB4071"/>
    <w:rsid w:val="00FB419C"/>
    <w:rsid w:val="00FB4210"/>
    <w:rsid w:val="00FB4442"/>
    <w:rsid w:val="00FB4811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263"/>
    <w:rsid w:val="00FB749D"/>
    <w:rsid w:val="00FB7510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0CF4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E60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2AC"/>
    <w:rsid w:val="00FC45D7"/>
    <w:rsid w:val="00FC4923"/>
    <w:rsid w:val="00FC4BB8"/>
    <w:rsid w:val="00FC4CC1"/>
    <w:rsid w:val="00FC4FB6"/>
    <w:rsid w:val="00FC50C1"/>
    <w:rsid w:val="00FC5240"/>
    <w:rsid w:val="00FC5260"/>
    <w:rsid w:val="00FC563C"/>
    <w:rsid w:val="00FC578E"/>
    <w:rsid w:val="00FC598D"/>
    <w:rsid w:val="00FC5C93"/>
    <w:rsid w:val="00FC604C"/>
    <w:rsid w:val="00FC622D"/>
    <w:rsid w:val="00FC6696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29C"/>
    <w:rsid w:val="00FD04D2"/>
    <w:rsid w:val="00FD057D"/>
    <w:rsid w:val="00FD07DA"/>
    <w:rsid w:val="00FD0CA6"/>
    <w:rsid w:val="00FD0D24"/>
    <w:rsid w:val="00FD10A7"/>
    <w:rsid w:val="00FD118F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2F0A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6F"/>
    <w:rsid w:val="00FE0875"/>
    <w:rsid w:val="00FE0890"/>
    <w:rsid w:val="00FE0893"/>
    <w:rsid w:val="00FE09BF"/>
    <w:rsid w:val="00FE0C5C"/>
    <w:rsid w:val="00FE1046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C91"/>
    <w:rsid w:val="00FE2DA3"/>
    <w:rsid w:val="00FE2DB4"/>
    <w:rsid w:val="00FE2F67"/>
    <w:rsid w:val="00FE319E"/>
    <w:rsid w:val="00FE3639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3A1"/>
    <w:rsid w:val="00FE5CF5"/>
    <w:rsid w:val="00FE60C3"/>
    <w:rsid w:val="00FE613B"/>
    <w:rsid w:val="00FE619C"/>
    <w:rsid w:val="00FE65B6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6"/>
    <w:rsid w:val="00FF01C7"/>
    <w:rsid w:val="00FF02E3"/>
    <w:rsid w:val="00FF08D4"/>
    <w:rsid w:val="00FF0919"/>
    <w:rsid w:val="00FF091C"/>
    <w:rsid w:val="00FF093D"/>
    <w:rsid w:val="00FF0DDB"/>
    <w:rsid w:val="00FF0EB9"/>
    <w:rsid w:val="00FF1192"/>
    <w:rsid w:val="00FF174B"/>
    <w:rsid w:val="00FF17AC"/>
    <w:rsid w:val="00FF18FA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166"/>
    <w:rsid w:val="00FF53C6"/>
    <w:rsid w:val="00FF54CD"/>
    <w:rsid w:val="00FF5829"/>
    <w:rsid w:val="00FF5857"/>
    <w:rsid w:val="00FF5BD1"/>
    <w:rsid w:val="00FF612A"/>
    <w:rsid w:val="00FF621B"/>
    <w:rsid w:val="00FF6363"/>
    <w:rsid w:val="00FF65A3"/>
    <w:rsid w:val="00FF6606"/>
    <w:rsid w:val="00FF6634"/>
    <w:rsid w:val="00FF6B70"/>
    <w:rsid w:val="00FF6D2F"/>
    <w:rsid w:val="00FF75B5"/>
    <w:rsid w:val="00FF791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4FC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EE192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49311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6610</TotalTime>
  <Pages>4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7265</cp:revision>
  <cp:lastPrinted>2018-04-04T09:40:00Z</cp:lastPrinted>
  <dcterms:created xsi:type="dcterms:W3CDTF">2018-11-01T12:39:00Z</dcterms:created>
  <dcterms:modified xsi:type="dcterms:W3CDTF">2023-09-28T09:06:00Z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a7019d802c5411ee800065ce000065ce">
    <vt:lpwstr>CWMzH2HZXdkhwNhykDiNr3oC7ZVy9xGuOK3jMpsecx//1hXAQ0Wl8is2Q1Znyc5BUSzTXfh9u0Xa5+nUaWBaoNMAQ==</vt:lpwstr>
  </property>
</Properties>
</file>